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CF" w:rsidRPr="00751C4E" w:rsidRDefault="00A3054A" w:rsidP="00C509A7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rPr>
          <w:rFonts w:ascii="Verdana" w:eastAsiaTheme="minorHAnsi" w:hAnsi="Verdana"/>
          <w:b/>
          <w:caps/>
          <w:sz w:val="18"/>
          <w:szCs w:val="18"/>
        </w:rPr>
      </w:pPr>
      <w:r>
        <w:rPr>
          <w:rFonts w:ascii="Verdana" w:eastAsiaTheme="minorHAnsi" w:hAnsi="Verdana"/>
          <w:b/>
          <w:caps/>
          <w:sz w:val="18"/>
          <w:szCs w:val="18"/>
        </w:rPr>
        <w:t>EVA TRUNCOVÁ</w:t>
      </w:r>
      <w:r w:rsidR="00C509A7">
        <w:rPr>
          <w:rFonts w:ascii="Verdana" w:eastAsiaTheme="minorHAnsi" w:hAnsi="Verdana"/>
          <w:b/>
          <w:caps/>
          <w:sz w:val="18"/>
          <w:szCs w:val="18"/>
        </w:rPr>
        <w:t xml:space="preserve"> z</w:t>
      </w:r>
      <w:r>
        <w:rPr>
          <w:rFonts w:ascii="Verdana" w:eastAsiaTheme="minorHAnsi" w:hAnsi="Verdana"/>
          <w:b/>
          <w:caps/>
          <w:sz w:val="18"/>
          <w:szCs w:val="18"/>
        </w:rPr>
        <w:t> FAKULTY ARCHITEKTURY VUT v BRNĚ VÍTĚZKOU</w:t>
      </w:r>
      <w:r w:rsidR="00965B67">
        <w:rPr>
          <w:rFonts w:ascii="Verdana" w:eastAsiaTheme="minorHAnsi" w:hAnsi="Verdana"/>
          <w:b/>
          <w:caps/>
          <w:sz w:val="18"/>
          <w:szCs w:val="18"/>
        </w:rPr>
        <w:t xml:space="preserve"> 2</w:t>
      </w:r>
      <w:r>
        <w:rPr>
          <w:rFonts w:ascii="Verdana" w:eastAsiaTheme="minorHAnsi" w:hAnsi="Verdana"/>
          <w:b/>
          <w:caps/>
          <w:sz w:val="18"/>
          <w:szCs w:val="18"/>
        </w:rPr>
        <w:t>2</w:t>
      </w:r>
      <w:r w:rsidR="00546ACF" w:rsidRPr="00751C4E">
        <w:rPr>
          <w:rFonts w:ascii="Verdana" w:eastAsiaTheme="minorHAnsi" w:hAnsi="Verdana"/>
          <w:b/>
          <w:caps/>
          <w:sz w:val="18"/>
          <w:szCs w:val="18"/>
        </w:rPr>
        <w:t>. ročn</w:t>
      </w:r>
      <w:r w:rsidR="00573A70" w:rsidRPr="00751C4E">
        <w:rPr>
          <w:rFonts w:ascii="Verdana" w:eastAsiaTheme="minorHAnsi" w:hAnsi="Verdana"/>
          <w:b/>
          <w:caps/>
          <w:sz w:val="18"/>
          <w:szCs w:val="18"/>
        </w:rPr>
        <w:t>íku přehlídky diplomových prací</w:t>
      </w:r>
    </w:p>
    <w:p w:rsidR="00B05F13" w:rsidRPr="004E3B0A" w:rsidRDefault="00B05F13" w:rsidP="00751C4E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eastAsiaTheme="minorHAnsi" w:hAnsi="Verdana"/>
          <w:i/>
          <w:sz w:val="10"/>
          <w:szCs w:val="10"/>
        </w:rPr>
      </w:pPr>
    </w:p>
    <w:p w:rsidR="0030433C" w:rsidRPr="00751C4E" w:rsidRDefault="0030433C" w:rsidP="00751C4E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rPr>
          <w:rFonts w:ascii="Verdana" w:eastAsiaTheme="minorHAnsi" w:hAnsi="Verdana"/>
          <w:sz w:val="18"/>
          <w:szCs w:val="18"/>
        </w:rPr>
      </w:pPr>
      <w:r w:rsidRPr="00751C4E">
        <w:rPr>
          <w:rFonts w:ascii="Verdana" w:eastAsiaTheme="minorHAnsi" w:hAnsi="Verdana"/>
          <w:i/>
          <w:sz w:val="18"/>
          <w:szCs w:val="18"/>
        </w:rPr>
        <w:t xml:space="preserve">Tisková zpráva ČKA, </w:t>
      </w:r>
      <w:r w:rsidR="0031458E">
        <w:rPr>
          <w:rFonts w:ascii="Verdana" w:eastAsiaTheme="minorHAnsi" w:hAnsi="Verdana"/>
          <w:i/>
          <w:sz w:val="18"/>
          <w:szCs w:val="18"/>
        </w:rPr>
        <w:t>1</w:t>
      </w:r>
      <w:r w:rsidR="005D3302" w:rsidRPr="00751C4E">
        <w:rPr>
          <w:rFonts w:ascii="Verdana" w:eastAsiaTheme="minorHAnsi" w:hAnsi="Verdana"/>
          <w:i/>
          <w:sz w:val="18"/>
          <w:szCs w:val="18"/>
        </w:rPr>
        <w:t xml:space="preserve">. </w:t>
      </w:r>
      <w:r w:rsidR="00A3054A">
        <w:rPr>
          <w:rFonts w:ascii="Verdana" w:eastAsiaTheme="minorHAnsi" w:hAnsi="Verdana"/>
          <w:i/>
          <w:sz w:val="18"/>
          <w:szCs w:val="18"/>
        </w:rPr>
        <w:t>února</w:t>
      </w:r>
      <w:r w:rsidR="0046639F">
        <w:rPr>
          <w:rFonts w:ascii="Verdana" w:eastAsiaTheme="minorHAnsi" w:hAnsi="Verdana"/>
          <w:i/>
          <w:sz w:val="18"/>
          <w:szCs w:val="18"/>
        </w:rPr>
        <w:t xml:space="preserve"> 20</w:t>
      </w:r>
      <w:r w:rsidR="0031458E">
        <w:rPr>
          <w:rFonts w:ascii="Verdana" w:eastAsiaTheme="minorHAnsi" w:hAnsi="Verdana"/>
          <w:i/>
          <w:sz w:val="18"/>
          <w:szCs w:val="18"/>
        </w:rPr>
        <w:t>2</w:t>
      </w:r>
      <w:r w:rsidR="00A3054A">
        <w:rPr>
          <w:rFonts w:ascii="Verdana" w:eastAsiaTheme="minorHAnsi" w:hAnsi="Verdana"/>
          <w:i/>
          <w:sz w:val="18"/>
          <w:szCs w:val="18"/>
        </w:rPr>
        <w:t>2</w:t>
      </w:r>
    </w:p>
    <w:p w:rsidR="00A9112F" w:rsidRPr="004E3B0A" w:rsidRDefault="00A9112F" w:rsidP="00751C4E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eastAsiaTheme="minorHAnsi" w:hAnsi="Verdana"/>
          <w:b/>
          <w:sz w:val="10"/>
          <w:szCs w:val="10"/>
        </w:rPr>
      </w:pPr>
    </w:p>
    <w:p w:rsidR="00573A70" w:rsidRPr="00576C23" w:rsidRDefault="00395EC9" w:rsidP="00576C23">
      <w:pPr>
        <w:spacing w:line="27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576C23">
        <w:rPr>
          <w:rFonts w:ascii="Verdana" w:hAnsi="Verdana"/>
          <w:b/>
          <w:sz w:val="18"/>
          <w:szCs w:val="18"/>
        </w:rPr>
        <w:t xml:space="preserve">Kvalitní rekonstrukce panelového domu, využití zrušeného dopravního tahu ve městě, alternativní přístup k využití </w:t>
      </w:r>
      <w:proofErr w:type="spellStart"/>
      <w:r w:rsidRPr="00576C23">
        <w:rPr>
          <w:rFonts w:ascii="Verdana" w:hAnsi="Verdana"/>
          <w:b/>
          <w:sz w:val="18"/>
          <w:szCs w:val="18"/>
        </w:rPr>
        <w:t>brownfieldu</w:t>
      </w:r>
      <w:proofErr w:type="spellEnd"/>
      <w:r w:rsidRPr="00576C23">
        <w:rPr>
          <w:rFonts w:ascii="Verdana" w:hAnsi="Verdana"/>
          <w:b/>
          <w:sz w:val="18"/>
          <w:szCs w:val="18"/>
        </w:rPr>
        <w:t xml:space="preserve"> a další</w:t>
      </w:r>
      <w:r w:rsidRPr="00576C23">
        <w:rPr>
          <w:rFonts w:ascii="Verdana" w:hAnsi="Verdana"/>
          <w:sz w:val="18"/>
          <w:szCs w:val="18"/>
        </w:rPr>
        <w:t xml:space="preserve"> </w:t>
      </w:r>
      <w:r w:rsidR="00573A70" w:rsidRPr="00576C23">
        <w:rPr>
          <w:rFonts w:ascii="Verdana" w:hAnsi="Verdana"/>
          <w:b/>
          <w:sz w:val="18"/>
          <w:szCs w:val="18"/>
        </w:rPr>
        <w:t>– tak</w:t>
      </w:r>
      <w:r w:rsidR="00E81ACB" w:rsidRPr="00576C23">
        <w:rPr>
          <w:rFonts w:ascii="Verdana" w:hAnsi="Verdana"/>
          <w:b/>
          <w:sz w:val="18"/>
          <w:szCs w:val="18"/>
        </w:rPr>
        <w:t>o</w:t>
      </w:r>
      <w:r w:rsidRPr="00576C23">
        <w:rPr>
          <w:rFonts w:ascii="Verdana" w:hAnsi="Verdana"/>
          <w:b/>
          <w:sz w:val="18"/>
          <w:szCs w:val="18"/>
        </w:rPr>
        <w:t xml:space="preserve">vým tématům se věnovala </w:t>
      </w:r>
      <w:r w:rsidR="00E81ACB" w:rsidRPr="00576C23">
        <w:rPr>
          <w:rFonts w:ascii="Verdana" w:hAnsi="Verdana"/>
          <w:b/>
          <w:sz w:val="18"/>
          <w:szCs w:val="18"/>
        </w:rPr>
        <w:t>diplomov</w:t>
      </w:r>
      <w:r w:rsidR="003E4796" w:rsidRPr="00576C23">
        <w:rPr>
          <w:rFonts w:ascii="Verdana" w:hAnsi="Verdana"/>
          <w:b/>
          <w:sz w:val="18"/>
          <w:szCs w:val="18"/>
        </w:rPr>
        <w:t>á díla</w:t>
      </w:r>
      <w:r w:rsidR="00E81ACB" w:rsidRPr="00576C23">
        <w:rPr>
          <w:rFonts w:ascii="Verdana" w:hAnsi="Verdana"/>
          <w:b/>
          <w:sz w:val="18"/>
          <w:szCs w:val="18"/>
        </w:rPr>
        <w:t xml:space="preserve"> finalistů </w:t>
      </w:r>
      <w:r w:rsidR="00965B67" w:rsidRPr="00576C23">
        <w:rPr>
          <w:rFonts w:ascii="Verdana" w:hAnsi="Verdana"/>
          <w:b/>
          <w:sz w:val="18"/>
          <w:szCs w:val="18"/>
        </w:rPr>
        <w:t>2</w:t>
      </w:r>
      <w:r w:rsidRPr="00576C23">
        <w:rPr>
          <w:rFonts w:ascii="Verdana" w:hAnsi="Verdana"/>
          <w:b/>
          <w:sz w:val="18"/>
          <w:szCs w:val="18"/>
        </w:rPr>
        <w:t>2</w:t>
      </w:r>
      <w:r w:rsidR="0080512C" w:rsidRPr="00576C23">
        <w:rPr>
          <w:rFonts w:ascii="Verdana" w:hAnsi="Verdana"/>
          <w:b/>
          <w:sz w:val="18"/>
          <w:szCs w:val="18"/>
        </w:rPr>
        <w:t xml:space="preserve">. ročníku </w:t>
      </w:r>
      <w:hyperlink r:id="rId8" w:history="1">
        <w:r w:rsidR="0080512C" w:rsidRPr="00576C23">
          <w:rPr>
            <w:rStyle w:val="Hypertextovodkaz"/>
            <w:rFonts w:ascii="Verdana" w:hAnsi="Verdana"/>
            <w:b/>
            <w:sz w:val="18"/>
            <w:szCs w:val="18"/>
          </w:rPr>
          <w:t>Přehlídky diplomových prací</w:t>
        </w:r>
      </w:hyperlink>
      <w:r w:rsidR="0080512C" w:rsidRPr="00576C23">
        <w:rPr>
          <w:rFonts w:ascii="Verdana" w:hAnsi="Verdana"/>
          <w:b/>
          <w:sz w:val="18"/>
          <w:szCs w:val="18"/>
        </w:rPr>
        <w:t xml:space="preserve">. Tu každoročně pořádá </w:t>
      </w:r>
      <w:hyperlink r:id="rId9" w:history="1">
        <w:r w:rsidR="0080512C" w:rsidRPr="00576C23">
          <w:rPr>
            <w:rStyle w:val="Hypertextovodkaz"/>
            <w:rFonts w:ascii="Verdana" w:hAnsi="Verdana"/>
            <w:b/>
            <w:sz w:val="18"/>
            <w:szCs w:val="18"/>
          </w:rPr>
          <w:t xml:space="preserve">Česká komora </w:t>
        </w:r>
        <w:r w:rsidR="00BF28D3" w:rsidRPr="00576C23">
          <w:rPr>
            <w:rStyle w:val="Hypertextovodkaz"/>
            <w:rFonts w:ascii="Verdana" w:hAnsi="Verdana"/>
            <w:b/>
            <w:sz w:val="18"/>
            <w:szCs w:val="18"/>
          </w:rPr>
          <w:t>architektů</w:t>
        </w:r>
      </w:hyperlink>
      <w:r w:rsidR="00BF28D3" w:rsidRPr="00576C23">
        <w:rPr>
          <w:rFonts w:ascii="Verdana" w:hAnsi="Verdana"/>
          <w:b/>
          <w:sz w:val="18"/>
          <w:szCs w:val="18"/>
        </w:rPr>
        <w:t xml:space="preserve"> </w:t>
      </w:r>
      <w:r w:rsidR="0080512C" w:rsidRPr="00576C23">
        <w:rPr>
          <w:rFonts w:ascii="Verdana" w:hAnsi="Verdana"/>
          <w:b/>
          <w:sz w:val="18"/>
          <w:szCs w:val="18"/>
        </w:rPr>
        <w:t xml:space="preserve">se záměrem porovnávat úroveň kvality studia na vysokých </w:t>
      </w:r>
      <w:hyperlink r:id="rId10" w:history="1">
        <w:r w:rsidR="0080512C" w:rsidRPr="00576C23">
          <w:rPr>
            <w:rStyle w:val="Hypertextovodkaz"/>
            <w:rFonts w:ascii="Verdana" w:hAnsi="Verdana"/>
            <w:b/>
            <w:sz w:val="18"/>
            <w:szCs w:val="18"/>
          </w:rPr>
          <w:t>školách architektury</w:t>
        </w:r>
      </w:hyperlink>
      <w:r w:rsidR="0080512C" w:rsidRPr="00576C23">
        <w:rPr>
          <w:rFonts w:ascii="Verdana" w:hAnsi="Verdana"/>
          <w:b/>
          <w:sz w:val="18"/>
          <w:szCs w:val="18"/>
        </w:rPr>
        <w:t xml:space="preserve"> a příbuzných oborů. V letošním</w:t>
      </w:r>
      <w:r w:rsidR="00382B2A" w:rsidRPr="00576C23">
        <w:rPr>
          <w:rFonts w:ascii="Verdana" w:hAnsi="Verdana"/>
          <w:b/>
          <w:sz w:val="18"/>
          <w:szCs w:val="18"/>
        </w:rPr>
        <w:t xml:space="preserve"> ročníku se o ocenění ucházelo </w:t>
      </w:r>
      <w:r w:rsidRPr="00576C23">
        <w:rPr>
          <w:rFonts w:ascii="Verdana" w:hAnsi="Verdana"/>
          <w:b/>
          <w:sz w:val="18"/>
          <w:szCs w:val="18"/>
        </w:rPr>
        <w:t>86</w:t>
      </w:r>
      <w:r w:rsidR="0080512C" w:rsidRPr="00576C23">
        <w:rPr>
          <w:rFonts w:ascii="Verdana" w:hAnsi="Verdana"/>
          <w:b/>
          <w:sz w:val="18"/>
          <w:szCs w:val="18"/>
        </w:rPr>
        <w:t xml:space="preserve"> diplomantů. Vítěz</w:t>
      </w:r>
      <w:r w:rsidRPr="00576C23">
        <w:rPr>
          <w:rFonts w:ascii="Verdana" w:hAnsi="Verdana"/>
          <w:b/>
          <w:sz w:val="18"/>
          <w:szCs w:val="18"/>
        </w:rPr>
        <w:t>kou</w:t>
      </w:r>
      <w:r w:rsidR="0080512C" w:rsidRPr="00576C23">
        <w:rPr>
          <w:rFonts w:ascii="Verdana" w:hAnsi="Verdana"/>
          <w:b/>
          <w:sz w:val="18"/>
          <w:szCs w:val="18"/>
        </w:rPr>
        <w:t xml:space="preserve"> se </w:t>
      </w:r>
      <w:r w:rsidR="00E81ACB" w:rsidRPr="00576C23">
        <w:rPr>
          <w:rFonts w:ascii="Verdana" w:hAnsi="Verdana"/>
          <w:b/>
          <w:sz w:val="18"/>
          <w:szCs w:val="18"/>
        </w:rPr>
        <w:t>stal</w:t>
      </w:r>
      <w:r w:rsidRPr="00576C23">
        <w:rPr>
          <w:rFonts w:ascii="Verdana" w:hAnsi="Verdana"/>
          <w:b/>
          <w:sz w:val="18"/>
          <w:szCs w:val="18"/>
        </w:rPr>
        <w:t>a</w:t>
      </w:r>
      <w:r w:rsidR="0080512C" w:rsidRPr="00576C23">
        <w:rPr>
          <w:rFonts w:ascii="Verdana" w:hAnsi="Verdana"/>
          <w:b/>
          <w:sz w:val="18"/>
          <w:szCs w:val="18"/>
        </w:rPr>
        <w:t xml:space="preserve"> </w:t>
      </w:r>
      <w:r w:rsidRPr="00576C23">
        <w:rPr>
          <w:rFonts w:ascii="Verdana" w:hAnsi="Verdana"/>
          <w:b/>
          <w:sz w:val="18"/>
          <w:szCs w:val="18"/>
        </w:rPr>
        <w:t>Eva Truncová</w:t>
      </w:r>
      <w:r w:rsidR="0080512C" w:rsidRPr="00576C23">
        <w:rPr>
          <w:rFonts w:ascii="Verdana" w:hAnsi="Verdana"/>
          <w:b/>
          <w:sz w:val="18"/>
          <w:szCs w:val="18"/>
        </w:rPr>
        <w:t xml:space="preserve"> s</w:t>
      </w:r>
      <w:r w:rsidRPr="00576C23">
        <w:rPr>
          <w:rFonts w:ascii="Verdana" w:hAnsi="Verdana"/>
          <w:b/>
          <w:sz w:val="18"/>
          <w:szCs w:val="18"/>
        </w:rPr>
        <w:t xml:space="preserve"> návrhem alternativního řešení developerského záměru proměny </w:t>
      </w:r>
      <w:proofErr w:type="spellStart"/>
      <w:r w:rsidRPr="00576C23">
        <w:rPr>
          <w:rFonts w:ascii="Verdana" w:hAnsi="Verdana"/>
          <w:b/>
          <w:sz w:val="18"/>
          <w:szCs w:val="18"/>
        </w:rPr>
        <w:t>brownfieldu</w:t>
      </w:r>
      <w:proofErr w:type="spellEnd"/>
      <w:r w:rsidRPr="00576C23">
        <w:rPr>
          <w:rFonts w:ascii="Verdana" w:hAnsi="Verdana"/>
          <w:b/>
          <w:sz w:val="18"/>
          <w:szCs w:val="18"/>
        </w:rPr>
        <w:t xml:space="preserve"> brněnské továrny Kras na bydlení. Práci nazvanou Dva tisíce osmdesát čtyři</w:t>
      </w:r>
      <w:r w:rsidR="003E4796" w:rsidRPr="00576C23">
        <w:rPr>
          <w:rFonts w:ascii="Verdana" w:hAnsi="Verdana"/>
          <w:b/>
          <w:sz w:val="18"/>
          <w:szCs w:val="18"/>
        </w:rPr>
        <w:t xml:space="preserve"> </w:t>
      </w:r>
      <w:r w:rsidR="00C509A7" w:rsidRPr="00576C23">
        <w:rPr>
          <w:rFonts w:ascii="Verdana" w:hAnsi="Verdana"/>
          <w:b/>
          <w:color w:val="auto"/>
          <w:sz w:val="18"/>
          <w:szCs w:val="18"/>
        </w:rPr>
        <w:t>obháj</w:t>
      </w:r>
      <w:r w:rsidRPr="00576C23">
        <w:rPr>
          <w:rFonts w:ascii="Verdana" w:hAnsi="Verdana"/>
          <w:b/>
          <w:color w:val="auto"/>
          <w:sz w:val="18"/>
          <w:szCs w:val="18"/>
        </w:rPr>
        <w:t>ila</w:t>
      </w:r>
      <w:r w:rsidR="00C509A7" w:rsidRPr="00576C23">
        <w:rPr>
          <w:rFonts w:ascii="Verdana" w:hAnsi="Verdana"/>
          <w:b/>
          <w:color w:val="auto"/>
          <w:sz w:val="18"/>
          <w:szCs w:val="18"/>
        </w:rPr>
        <w:t xml:space="preserve"> na </w:t>
      </w:r>
      <w:r w:rsidRPr="00576C23">
        <w:rPr>
          <w:rFonts w:ascii="Verdana" w:hAnsi="Verdana"/>
          <w:b/>
          <w:color w:val="auto"/>
          <w:sz w:val="18"/>
          <w:szCs w:val="18"/>
        </w:rPr>
        <w:t>Fakultě architektury Vysokého učení technického v Brně</w:t>
      </w:r>
      <w:r w:rsidR="003E4796" w:rsidRPr="00576C23">
        <w:rPr>
          <w:rFonts w:ascii="Verdana" w:hAnsi="Verdana"/>
          <w:b/>
          <w:sz w:val="18"/>
          <w:szCs w:val="18"/>
        </w:rPr>
        <w:t xml:space="preserve"> </w:t>
      </w:r>
      <w:r w:rsidR="009C7A7E" w:rsidRPr="00576C23">
        <w:rPr>
          <w:rFonts w:ascii="Verdana" w:hAnsi="Verdana"/>
          <w:b/>
          <w:sz w:val="18"/>
          <w:szCs w:val="18"/>
        </w:rPr>
        <w:t xml:space="preserve">a vypracovala </w:t>
      </w:r>
      <w:r w:rsidR="003E4796" w:rsidRPr="00576C23">
        <w:rPr>
          <w:rFonts w:ascii="Verdana" w:hAnsi="Verdana"/>
          <w:b/>
          <w:sz w:val="18"/>
          <w:szCs w:val="18"/>
        </w:rPr>
        <w:t xml:space="preserve">pod vedením </w:t>
      </w:r>
      <w:r w:rsidRPr="00576C23">
        <w:rPr>
          <w:rFonts w:ascii="Verdana" w:hAnsi="Verdana"/>
          <w:b/>
          <w:sz w:val="18"/>
          <w:szCs w:val="18"/>
        </w:rPr>
        <w:t>Jana Kristka a Jaroslava Sedláka</w:t>
      </w:r>
      <w:r w:rsidR="003E4796" w:rsidRPr="00576C23">
        <w:rPr>
          <w:rFonts w:ascii="Verdana" w:hAnsi="Verdana"/>
          <w:b/>
          <w:sz w:val="18"/>
          <w:szCs w:val="18"/>
        </w:rPr>
        <w:t>.</w:t>
      </w:r>
    </w:p>
    <w:p w:rsidR="00573A70" w:rsidRPr="00576C23" w:rsidRDefault="00573A70" w:rsidP="00576C23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eastAsiaTheme="minorHAnsi" w:hAnsi="Verdana"/>
          <w:b/>
          <w:sz w:val="18"/>
          <w:szCs w:val="18"/>
        </w:rPr>
      </w:pPr>
    </w:p>
    <w:p w:rsidR="00830C09" w:rsidRPr="00576C23" w:rsidRDefault="00F65727" w:rsidP="00576C23">
      <w:pPr>
        <w:spacing w:line="276" w:lineRule="auto"/>
        <w:jc w:val="both"/>
        <w:rPr>
          <w:rFonts w:ascii="Verdana" w:hAnsi="Verdana" w:cstheme="minorHAnsi"/>
          <w:sz w:val="18"/>
          <w:szCs w:val="18"/>
        </w:rPr>
      </w:pPr>
      <w:r w:rsidRPr="00576C23">
        <w:rPr>
          <w:rFonts w:ascii="Verdana" w:hAnsi="Verdana"/>
          <w:sz w:val="18"/>
          <w:szCs w:val="18"/>
        </w:rPr>
        <w:t>Diplomky</w:t>
      </w:r>
      <w:r w:rsidR="00E670DD" w:rsidRPr="00576C23">
        <w:rPr>
          <w:rFonts w:ascii="Verdana" w:hAnsi="Verdana"/>
          <w:sz w:val="18"/>
          <w:szCs w:val="18"/>
        </w:rPr>
        <w:t xml:space="preserve"> hodnotila odborná porota v čele s</w:t>
      </w:r>
      <w:r w:rsidR="0087749B" w:rsidRPr="00576C23">
        <w:rPr>
          <w:rFonts w:ascii="Verdana" w:hAnsi="Verdana"/>
          <w:sz w:val="18"/>
          <w:szCs w:val="18"/>
        </w:rPr>
        <w:t> předsed</w:t>
      </w:r>
      <w:r w:rsidR="009C7A7E" w:rsidRPr="00576C23">
        <w:rPr>
          <w:rFonts w:ascii="Verdana" w:hAnsi="Verdana"/>
          <w:sz w:val="18"/>
          <w:szCs w:val="18"/>
        </w:rPr>
        <w:t>ou</w:t>
      </w:r>
      <w:r w:rsidR="00E670DD" w:rsidRPr="00576C23">
        <w:rPr>
          <w:rFonts w:ascii="Verdana" w:hAnsi="Verdana"/>
          <w:sz w:val="18"/>
          <w:szCs w:val="18"/>
        </w:rPr>
        <w:t xml:space="preserve"> </w:t>
      </w:r>
      <w:r w:rsidR="009C7A7E" w:rsidRPr="00576C23">
        <w:rPr>
          <w:rFonts w:ascii="Verdana" w:hAnsi="Verdana"/>
          <w:b/>
          <w:sz w:val="18"/>
          <w:szCs w:val="18"/>
        </w:rPr>
        <w:t>Jiřím Opočenským</w:t>
      </w:r>
      <w:r w:rsidR="00E670DD" w:rsidRPr="00576C23">
        <w:rPr>
          <w:rFonts w:ascii="Verdana" w:hAnsi="Verdana"/>
          <w:sz w:val="18"/>
          <w:szCs w:val="18"/>
        </w:rPr>
        <w:t xml:space="preserve">. Dalšími členy byli architekti </w:t>
      </w:r>
      <w:r w:rsidR="009C7A7E" w:rsidRPr="00576C23">
        <w:rPr>
          <w:rFonts w:ascii="Verdana" w:hAnsi="Verdana"/>
          <w:b/>
          <w:sz w:val="18"/>
          <w:szCs w:val="18"/>
        </w:rPr>
        <w:t>Jakub Chvojka, Petr Janda</w:t>
      </w:r>
      <w:r w:rsidR="003F691C" w:rsidRPr="00576C23">
        <w:rPr>
          <w:rFonts w:ascii="Verdana" w:hAnsi="Verdana"/>
          <w:sz w:val="18"/>
          <w:szCs w:val="18"/>
        </w:rPr>
        <w:t xml:space="preserve"> </w:t>
      </w:r>
      <w:r w:rsidR="009C7A7E" w:rsidRPr="00576C23">
        <w:rPr>
          <w:rFonts w:ascii="Verdana" w:hAnsi="Verdana"/>
          <w:sz w:val="18"/>
          <w:szCs w:val="18"/>
        </w:rPr>
        <w:t xml:space="preserve">a </w:t>
      </w:r>
      <w:r w:rsidR="009C7A7E" w:rsidRPr="00576C23">
        <w:rPr>
          <w:rFonts w:ascii="Verdana" w:hAnsi="Verdana"/>
          <w:b/>
          <w:sz w:val="18"/>
          <w:szCs w:val="18"/>
        </w:rPr>
        <w:t>Hana Maršíková</w:t>
      </w:r>
      <w:r w:rsidR="009C7A7E" w:rsidRPr="00576C23">
        <w:rPr>
          <w:rFonts w:ascii="Verdana" w:hAnsi="Verdana"/>
          <w:sz w:val="18"/>
          <w:szCs w:val="18"/>
        </w:rPr>
        <w:t xml:space="preserve"> </w:t>
      </w:r>
      <w:r w:rsidR="003F691C" w:rsidRPr="00576C23">
        <w:rPr>
          <w:rFonts w:ascii="Verdana" w:hAnsi="Verdana"/>
          <w:sz w:val="18"/>
          <w:szCs w:val="18"/>
        </w:rPr>
        <w:t xml:space="preserve">a </w:t>
      </w:r>
      <w:r w:rsidR="009C7A7E" w:rsidRPr="00576C23">
        <w:rPr>
          <w:rFonts w:ascii="Verdana" w:hAnsi="Verdana"/>
          <w:sz w:val="18"/>
          <w:szCs w:val="18"/>
        </w:rPr>
        <w:t>kritička a publicistka</w:t>
      </w:r>
      <w:r w:rsidR="007A2C3B" w:rsidRPr="00576C23">
        <w:rPr>
          <w:rFonts w:ascii="Verdana" w:hAnsi="Verdana"/>
          <w:b/>
          <w:sz w:val="18"/>
          <w:szCs w:val="18"/>
        </w:rPr>
        <w:t xml:space="preserve"> </w:t>
      </w:r>
      <w:r w:rsidR="009C7A7E" w:rsidRPr="00576C23">
        <w:rPr>
          <w:rFonts w:ascii="Verdana" w:hAnsi="Verdana"/>
          <w:b/>
          <w:sz w:val="18"/>
          <w:szCs w:val="18"/>
        </w:rPr>
        <w:t xml:space="preserve">Karolína Jirkalová. </w:t>
      </w:r>
      <w:r w:rsidR="009C7A7E" w:rsidRPr="00576C23">
        <w:rPr>
          <w:rFonts w:ascii="Verdana" w:hAnsi="Verdana"/>
          <w:sz w:val="18"/>
          <w:szCs w:val="18"/>
        </w:rPr>
        <w:t>P</w:t>
      </w:r>
      <w:r w:rsidR="00E81ACB" w:rsidRPr="00576C23">
        <w:rPr>
          <w:rFonts w:ascii="Verdana" w:hAnsi="Verdana"/>
          <w:sz w:val="18"/>
          <w:szCs w:val="18"/>
        </w:rPr>
        <w:t xml:space="preserve">osuzovali především architektonickou kvalitu předložených prací. </w:t>
      </w:r>
      <w:r w:rsidR="009C7A7E" w:rsidRPr="00576C23">
        <w:rPr>
          <w:rFonts w:ascii="Verdana" w:hAnsi="Verdana"/>
          <w:sz w:val="18"/>
          <w:szCs w:val="18"/>
        </w:rPr>
        <w:t>Vyzdvihli, že si váží „</w:t>
      </w:r>
      <w:r w:rsidR="009C7A7E" w:rsidRPr="00576C23">
        <w:rPr>
          <w:rFonts w:ascii="Verdana" w:hAnsi="Verdana"/>
          <w:i/>
          <w:sz w:val="18"/>
          <w:szCs w:val="18"/>
        </w:rPr>
        <w:t>diplomních projektů, které hledají odpovědi na aktuální problémy, řeší netypická zadání a pohybují se v oblasti inovace.</w:t>
      </w:r>
      <w:r w:rsidR="009C7A7E" w:rsidRPr="00576C23">
        <w:rPr>
          <w:rFonts w:ascii="Verdana" w:hAnsi="Verdana"/>
          <w:sz w:val="18"/>
          <w:szCs w:val="18"/>
        </w:rPr>
        <w:t>“ Předseda poroty pak dodal, že osobně si považuje i výsledků, „</w:t>
      </w:r>
      <w:r w:rsidR="009C7A7E" w:rsidRPr="00576C23">
        <w:rPr>
          <w:rFonts w:ascii="Verdana" w:hAnsi="Verdana"/>
          <w:i/>
          <w:sz w:val="18"/>
          <w:szCs w:val="18"/>
        </w:rPr>
        <w:t xml:space="preserve">které zpracovávají reálná složitá zadání, a to důsledně a komplexně ‒ přesun nádraží v Brně, domy kolem železnice, sál pro filharmonii a další. Projekty, u kterých autoři prokážou komplexní připravenost </w:t>
      </w:r>
      <w:r w:rsidR="00576C23">
        <w:rPr>
          <w:rFonts w:ascii="Verdana" w:hAnsi="Verdana"/>
          <w:i/>
          <w:sz w:val="18"/>
          <w:szCs w:val="18"/>
        </w:rPr>
        <w:br/>
      </w:r>
      <w:r w:rsidR="009C7A7E" w:rsidRPr="00576C23">
        <w:rPr>
          <w:rFonts w:ascii="Verdana" w:hAnsi="Verdana"/>
          <w:i/>
          <w:sz w:val="18"/>
          <w:szCs w:val="18"/>
        </w:rPr>
        <w:t>pro budoucí praxi. Zadání, která následují aktuální architektonické soutěže, jsou cenným příspěvkem k širší společenské debatě a studenty může velmi obohatit srovnání jejich práce s vítěznými návrhy.</w:t>
      </w:r>
      <w:r w:rsidR="009C7A7E" w:rsidRPr="00576C23">
        <w:rPr>
          <w:rFonts w:ascii="Verdana" w:hAnsi="Verdana"/>
          <w:sz w:val="18"/>
          <w:szCs w:val="18"/>
        </w:rPr>
        <w:t>“</w:t>
      </w:r>
    </w:p>
    <w:p w:rsidR="00F8686A" w:rsidRPr="00576C23" w:rsidRDefault="00F8686A" w:rsidP="00576C23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eastAsiaTheme="minorHAnsi" w:hAnsi="Verdana"/>
          <w:color w:val="auto"/>
          <w:sz w:val="18"/>
          <w:szCs w:val="18"/>
        </w:rPr>
      </w:pPr>
    </w:p>
    <w:p w:rsidR="005B495A" w:rsidRPr="00576C23" w:rsidRDefault="003B4797" w:rsidP="00576C23">
      <w:pPr>
        <w:pStyle w:val="Normlnweb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 w:rsidRPr="00576C23">
        <w:rPr>
          <w:rFonts w:ascii="Verdana" w:hAnsi="Verdana"/>
          <w:b/>
          <w:sz w:val="18"/>
          <w:szCs w:val="18"/>
        </w:rPr>
        <w:t>První cenu</w:t>
      </w:r>
      <w:r w:rsidRPr="00576C23">
        <w:rPr>
          <w:rFonts w:ascii="Verdana" w:hAnsi="Verdana"/>
          <w:sz w:val="18"/>
          <w:szCs w:val="18"/>
        </w:rPr>
        <w:t xml:space="preserve"> získal</w:t>
      </w:r>
      <w:r w:rsidR="00CA4DFE" w:rsidRPr="00576C23">
        <w:rPr>
          <w:rFonts w:ascii="Verdana" w:hAnsi="Verdana"/>
          <w:sz w:val="18"/>
          <w:szCs w:val="18"/>
        </w:rPr>
        <w:t>a</w:t>
      </w:r>
      <w:r w:rsidRPr="00576C23">
        <w:rPr>
          <w:rFonts w:ascii="Verdana" w:hAnsi="Verdana"/>
          <w:sz w:val="18"/>
          <w:szCs w:val="18"/>
        </w:rPr>
        <w:t xml:space="preserve"> absolvent</w:t>
      </w:r>
      <w:r w:rsidR="00CA4DFE" w:rsidRPr="00576C23">
        <w:rPr>
          <w:rFonts w:ascii="Verdana" w:hAnsi="Verdana"/>
          <w:sz w:val="18"/>
          <w:szCs w:val="18"/>
        </w:rPr>
        <w:t>ka</w:t>
      </w:r>
      <w:r w:rsidR="00430813" w:rsidRPr="00576C23">
        <w:rPr>
          <w:rFonts w:ascii="Verdana" w:hAnsi="Verdana"/>
          <w:sz w:val="18"/>
          <w:szCs w:val="18"/>
        </w:rPr>
        <w:t xml:space="preserve"> </w:t>
      </w:r>
      <w:r w:rsidR="00CA4DFE" w:rsidRPr="00576C23">
        <w:rPr>
          <w:rFonts w:ascii="Verdana" w:hAnsi="Verdana"/>
          <w:color w:val="auto"/>
          <w:sz w:val="18"/>
          <w:szCs w:val="18"/>
        </w:rPr>
        <w:t>fakulty architektury VUT v Brně</w:t>
      </w:r>
      <w:r w:rsidRPr="00576C23">
        <w:rPr>
          <w:rFonts w:ascii="Verdana" w:hAnsi="Verdana"/>
          <w:sz w:val="18"/>
          <w:szCs w:val="18"/>
        </w:rPr>
        <w:t xml:space="preserve"> </w:t>
      </w:r>
      <w:r w:rsidR="00CA4DFE" w:rsidRPr="00576C23">
        <w:rPr>
          <w:rFonts w:ascii="Verdana" w:hAnsi="Verdana"/>
          <w:b/>
          <w:sz w:val="18"/>
          <w:szCs w:val="18"/>
          <w:u w:val="single"/>
        </w:rPr>
        <w:t>Eva Truncová</w:t>
      </w:r>
      <w:r w:rsidR="005B495A" w:rsidRPr="00576C23">
        <w:rPr>
          <w:rFonts w:ascii="Verdana" w:hAnsi="Verdana"/>
          <w:sz w:val="18"/>
          <w:szCs w:val="18"/>
        </w:rPr>
        <w:t xml:space="preserve"> </w:t>
      </w:r>
      <w:r w:rsidR="0065233A" w:rsidRPr="00576C23">
        <w:rPr>
          <w:rFonts w:ascii="Verdana" w:hAnsi="Verdana"/>
          <w:sz w:val="18"/>
          <w:szCs w:val="18"/>
        </w:rPr>
        <w:t>za</w:t>
      </w:r>
      <w:r w:rsidR="005B495A" w:rsidRPr="00576C23">
        <w:rPr>
          <w:rFonts w:ascii="Verdana" w:hAnsi="Verdana"/>
          <w:sz w:val="18"/>
          <w:szCs w:val="18"/>
        </w:rPr>
        <w:t> projekt</w:t>
      </w:r>
      <w:r w:rsidR="0065233A" w:rsidRPr="00576C23">
        <w:rPr>
          <w:rFonts w:ascii="Verdana" w:hAnsi="Verdana"/>
          <w:sz w:val="18"/>
          <w:szCs w:val="18"/>
        </w:rPr>
        <w:t xml:space="preserve"> </w:t>
      </w:r>
      <w:r w:rsidR="00CA4DFE" w:rsidRPr="00576C23">
        <w:rPr>
          <w:rFonts w:ascii="Verdana" w:hAnsi="Verdana"/>
          <w:b/>
          <w:i/>
          <w:sz w:val="18"/>
          <w:szCs w:val="18"/>
        </w:rPr>
        <w:t>Dva tisíce osmdesát čtyři</w:t>
      </w:r>
      <w:r w:rsidR="00DC2E7A" w:rsidRPr="00576C23">
        <w:rPr>
          <w:rFonts w:ascii="Verdana" w:hAnsi="Verdana"/>
          <w:sz w:val="18"/>
          <w:szCs w:val="18"/>
        </w:rPr>
        <w:t>.</w:t>
      </w:r>
      <w:r w:rsidR="00FD215B" w:rsidRPr="00576C23">
        <w:rPr>
          <w:rFonts w:ascii="Verdana" w:hAnsi="Verdana"/>
          <w:sz w:val="18"/>
          <w:szCs w:val="18"/>
        </w:rPr>
        <w:t xml:space="preserve"> </w:t>
      </w:r>
      <w:r w:rsidR="005B495A" w:rsidRPr="00576C23">
        <w:rPr>
          <w:rFonts w:ascii="Verdana" w:hAnsi="Verdana"/>
          <w:sz w:val="18"/>
          <w:szCs w:val="18"/>
        </w:rPr>
        <w:t xml:space="preserve">Pod vedením </w:t>
      </w:r>
      <w:r w:rsidR="00CA4DFE" w:rsidRPr="00576C23">
        <w:rPr>
          <w:rFonts w:ascii="Verdana" w:hAnsi="Verdana"/>
          <w:sz w:val="18"/>
          <w:szCs w:val="18"/>
        </w:rPr>
        <w:t xml:space="preserve">Jana Kristka a Jaroslava Sedláka </w:t>
      </w:r>
      <w:r w:rsidR="0065233A" w:rsidRPr="00576C23">
        <w:rPr>
          <w:rFonts w:ascii="Verdana" w:hAnsi="Verdana"/>
          <w:sz w:val="18"/>
          <w:szCs w:val="18"/>
        </w:rPr>
        <w:t>na</w:t>
      </w:r>
      <w:r w:rsidR="00CA4DFE" w:rsidRPr="00576C23">
        <w:rPr>
          <w:rFonts w:ascii="Verdana" w:hAnsi="Verdana"/>
          <w:sz w:val="18"/>
          <w:szCs w:val="18"/>
        </w:rPr>
        <w:t>bídla návrh</w:t>
      </w:r>
      <w:r w:rsidR="0065233A" w:rsidRPr="00576C23">
        <w:rPr>
          <w:rFonts w:ascii="Verdana" w:hAnsi="Verdana"/>
          <w:sz w:val="18"/>
          <w:szCs w:val="18"/>
        </w:rPr>
        <w:t xml:space="preserve"> </w:t>
      </w:r>
      <w:r w:rsidR="00CA4DFE" w:rsidRPr="00576C23">
        <w:rPr>
          <w:rFonts w:ascii="Verdana" w:hAnsi="Verdana"/>
          <w:sz w:val="18"/>
          <w:szCs w:val="18"/>
        </w:rPr>
        <w:t xml:space="preserve">alternativního přístupu k bytové zástavbě </w:t>
      </w:r>
      <w:proofErr w:type="spellStart"/>
      <w:r w:rsidR="00CA4DFE" w:rsidRPr="00576C23">
        <w:rPr>
          <w:rFonts w:ascii="Verdana" w:hAnsi="Verdana"/>
          <w:sz w:val="18"/>
          <w:szCs w:val="18"/>
        </w:rPr>
        <w:t>brownfieldu</w:t>
      </w:r>
      <w:proofErr w:type="spellEnd"/>
      <w:r w:rsidR="00CA4DFE" w:rsidRPr="00576C23">
        <w:rPr>
          <w:rStyle w:val="nl-br"/>
          <w:rFonts w:ascii="Verdana" w:hAnsi="Verdana"/>
          <w:sz w:val="18"/>
          <w:szCs w:val="18"/>
        </w:rPr>
        <w:t xml:space="preserve"> bývalé továrny Kras v Brně.</w:t>
      </w:r>
      <w:r w:rsidR="00DC2E7A" w:rsidRPr="00576C23">
        <w:rPr>
          <w:rFonts w:ascii="Verdana" w:hAnsi="Verdana"/>
          <w:sz w:val="18"/>
          <w:szCs w:val="18"/>
        </w:rPr>
        <w:t xml:space="preserve"> Práce je polemikou s</w:t>
      </w:r>
      <w:r w:rsidR="00CA4DFE" w:rsidRPr="00576C23">
        <w:rPr>
          <w:rFonts w:ascii="Verdana" w:hAnsi="Verdana"/>
          <w:sz w:val="18"/>
          <w:szCs w:val="18"/>
        </w:rPr>
        <w:t> developerským projektem</w:t>
      </w:r>
      <w:r w:rsidR="00DC2E7A" w:rsidRPr="00576C23">
        <w:rPr>
          <w:rFonts w:ascii="Verdana" w:hAnsi="Verdana"/>
          <w:sz w:val="18"/>
          <w:szCs w:val="18"/>
        </w:rPr>
        <w:t xml:space="preserve">. </w:t>
      </w:r>
      <w:r w:rsidR="00CA4DFE" w:rsidRPr="00576C23">
        <w:rPr>
          <w:rStyle w:val="nl-br"/>
          <w:rFonts w:ascii="Verdana" w:hAnsi="Verdana"/>
          <w:sz w:val="18"/>
          <w:szCs w:val="18"/>
        </w:rPr>
        <w:t xml:space="preserve">Základním principem současného bytového </w:t>
      </w:r>
      <w:proofErr w:type="spellStart"/>
      <w:r w:rsidR="00CA4DFE" w:rsidRPr="00576C23">
        <w:rPr>
          <w:rStyle w:val="nl-br"/>
          <w:rFonts w:ascii="Verdana" w:hAnsi="Verdana"/>
          <w:sz w:val="18"/>
          <w:szCs w:val="18"/>
        </w:rPr>
        <w:t>developmentu</w:t>
      </w:r>
      <w:proofErr w:type="spellEnd"/>
      <w:r w:rsidR="00CA4DFE" w:rsidRPr="00576C23">
        <w:rPr>
          <w:rStyle w:val="nl-br"/>
          <w:rFonts w:ascii="Verdana" w:hAnsi="Verdana"/>
          <w:sz w:val="18"/>
          <w:szCs w:val="18"/>
        </w:rPr>
        <w:t>, který podle autorky určuje jeho urbanismus, architekturu, a především způsob</w:t>
      </w:r>
      <w:r w:rsidR="007B2079">
        <w:rPr>
          <w:rStyle w:val="nl-br"/>
          <w:rFonts w:ascii="Verdana" w:hAnsi="Verdana"/>
          <w:sz w:val="18"/>
          <w:szCs w:val="18"/>
        </w:rPr>
        <w:t xml:space="preserve"> užívání, je režim kontroly. D</w:t>
      </w:r>
      <w:r w:rsidR="00CA4DFE" w:rsidRPr="00576C23">
        <w:rPr>
          <w:rStyle w:val="nl-br"/>
          <w:rFonts w:ascii="Verdana" w:hAnsi="Verdana"/>
          <w:sz w:val="18"/>
          <w:szCs w:val="18"/>
        </w:rPr>
        <w:t xml:space="preserve">le poroty </w:t>
      </w:r>
      <w:r w:rsidR="00CA4DFE" w:rsidRPr="00576C23">
        <w:rPr>
          <w:rStyle w:val="nl-br"/>
          <w:rFonts w:ascii="Verdana" w:hAnsi="Verdana"/>
          <w:sz w:val="18"/>
          <w:szCs w:val="18"/>
        </w:rPr>
        <w:br/>
        <w:t>pak autorka koncipuje svůj projekt zcela jinak ve všech rovinách. „</w:t>
      </w:r>
      <w:r w:rsidR="00CA4DFE" w:rsidRPr="00576C23">
        <w:rPr>
          <w:rStyle w:val="nl-br"/>
          <w:rFonts w:ascii="Verdana" w:hAnsi="Verdana"/>
          <w:i/>
          <w:sz w:val="18"/>
          <w:szCs w:val="18"/>
        </w:rPr>
        <w:t xml:space="preserve">Jeho podstatou je revize vztahů a poměrů, které ve vznikající čtvrti architektura nastoluje. Ať už jde o vztahy mezi stavbami a jejich okolím, části k celku, vazeb mezi jejími obyvateli, o hledání míry mezi stabilitou </w:t>
      </w:r>
      <w:r w:rsidR="00CA4DFE" w:rsidRPr="00576C23">
        <w:rPr>
          <w:rStyle w:val="nl-br"/>
          <w:rFonts w:ascii="Verdana" w:hAnsi="Verdana"/>
          <w:i/>
          <w:sz w:val="18"/>
          <w:szCs w:val="18"/>
        </w:rPr>
        <w:br/>
        <w:t>a adaptabilitou, mezi regulací a svobodou, uzavřeností a otevřeností, pohodlím a klimatickou realitou. Autorka rovněž otevírá pozapomenutý princip odlišného využívání domu v letním a zimním období.</w:t>
      </w:r>
      <w:r w:rsidR="00CA4DFE" w:rsidRPr="00576C23">
        <w:rPr>
          <w:rStyle w:val="nl-br"/>
          <w:rFonts w:ascii="Verdana" w:hAnsi="Verdana"/>
          <w:sz w:val="18"/>
          <w:szCs w:val="18"/>
        </w:rPr>
        <w:t>“ Porotu také přesvědčilo, že „</w:t>
      </w:r>
      <w:r w:rsidR="00CA4DFE" w:rsidRPr="00576C23">
        <w:rPr>
          <w:rStyle w:val="nl-br"/>
          <w:rFonts w:ascii="Verdana" w:hAnsi="Verdana"/>
          <w:i/>
          <w:sz w:val="18"/>
          <w:szCs w:val="18"/>
        </w:rPr>
        <w:t xml:space="preserve">základní myšlenky a étos, s nímž autorka k projektu přistoupila, </w:t>
      </w:r>
      <w:r w:rsidR="00CA4DFE" w:rsidRPr="00576C23">
        <w:rPr>
          <w:rStyle w:val="nl-br"/>
          <w:rFonts w:ascii="Verdana" w:hAnsi="Verdana"/>
          <w:i/>
          <w:sz w:val="18"/>
          <w:szCs w:val="18"/>
        </w:rPr>
        <w:br/>
        <w:t>se propisuje do všech rovin a měřítek architektury a způsobu jejího využití.</w:t>
      </w:r>
      <w:r w:rsidR="00CA4DFE" w:rsidRPr="00576C23">
        <w:rPr>
          <w:rStyle w:val="nl-br"/>
          <w:rFonts w:ascii="Verdana" w:hAnsi="Verdana"/>
          <w:sz w:val="18"/>
          <w:szCs w:val="18"/>
        </w:rPr>
        <w:t xml:space="preserve">“ </w:t>
      </w:r>
    </w:p>
    <w:p w:rsidR="00D556BD" w:rsidRPr="00576C23" w:rsidRDefault="00557867" w:rsidP="00576C23">
      <w:pPr>
        <w:spacing w:line="276" w:lineRule="auto"/>
        <w:jc w:val="both"/>
        <w:rPr>
          <w:rFonts w:ascii="Verdana" w:hAnsi="Verdana"/>
          <w:i/>
          <w:sz w:val="18"/>
          <w:szCs w:val="18"/>
        </w:rPr>
      </w:pPr>
      <w:r w:rsidRPr="00576C23">
        <w:rPr>
          <w:rFonts w:ascii="Arial" w:hAnsi="Arial" w:cs="Arial"/>
          <w:b/>
          <w:i/>
          <w:color w:val="FF0000"/>
          <w:sz w:val="18"/>
          <w:szCs w:val="18"/>
        </w:rPr>
        <w:t>→</w:t>
      </w:r>
      <w:r w:rsidRPr="00576C23">
        <w:rPr>
          <w:rFonts w:ascii="Verdana" w:hAnsi="Verdana"/>
          <w:i/>
          <w:sz w:val="18"/>
          <w:szCs w:val="18"/>
        </w:rPr>
        <w:t xml:space="preserve"> </w:t>
      </w:r>
      <w:r w:rsidR="00734AFF" w:rsidRPr="00576C23">
        <w:rPr>
          <w:rFonts w:ascii="Verdana" w:hAnsi="Verdana"/>
          <w:i/>
          <w:sz w:val="18"/>
          <w:szCs w:val="18"/>
        </w:rPr>
        <w:t>Vítězný projekt získ</w:t>
      </w:r>
      <w:r w:rsidR="005532D5" w:rsidRPr="00576C23">
        <w:rPr>
          <w:rFonts w:ascii="Verdana" w:hAnsi="Verdana"/>
          <w:i/>
          <w:sz w:val="18"/>
          <w:szCs w:val="18"/>
        </w:rPr>
        <w:t>al</w:t>
      </w:r>
      <w:r w:rsidR="00CA4DFE" w:rsidRPr="00576C23">
        <w:rPr>
          <w:rFonts w:ascii="Verdana" w:hAnsi="Verdana"/>
          <w:i/>
          <w:sz w:val="18"/>
          <w:szCs w:val="18"/>
        </w:rPr>
        <w:t xml:space="preserve"> finanční odměnu ve výši </w:t>
      </w:r>
      <w:r w:rsidR="00D84A04" w:rsidRPr="00576C23">
        <w:rPr>
          <w:rFonts w:ascii="Verdana" w:hAnsi="Verdana"/>
          <w:i/>
          <w:sz w:val="18"/>
          <w:szCs w:val="18"/>
        </w:rPr>
        <w:t>5</w:t>
      </w:r>
      <w:r w:rsidR="00CA4DFE" w:rsidRPr="00576C23">
        <w:rPr>
          <w:rFonts w:ascii="Verdana" w:hAnsi="Verdana"/>
          <w:i/>
          <w:sz w:val="18"/>
          <w:szCs w:val="18"/>
        </w:rPr>
        <w:t>0</w:t>
      </w:r>
      <w:r w:rsidR="005532D5" w:rsidRPr="00576C23">
        <w:rPr>
          <w:rFonts w:ascii="Verdana" w:hAnsi="Verdana"/>
          <w:i/>
          <w:sz w:val="18"/>
          <w:szCs w:val="18"/>
        </w:rPr>
        <w:t> 000 Kč</w:t>
      </w:r>
      <w:r w:rsidR="003D78B0" w:rsidRPr="00576C23">
        <w:rPr>
          <w:rFonts w:ascii="Verdana" w:hAnsi="Verdana"/>
          <w:i/>
          <w:sz w:val="18"/>
          <w:szCs w:val="18"/>
        </w:rPr>
        <w:t xml:space="preserve"> </w:t>
      </w:r>
      <w:r w:rsidR="00386AFD" w:rsidRPr="00576C23">
        <w:rPr>
          <w:rFonts w:ascii="Verdana" w:hAnsi="Verdana"/>
          <w:i/>
          <w:color w:val="auto"/>
          <w:sz w:val="18"/>
          <w:szCs w:val="18"/>
        </w:rPr>
        <w:t xml:space="preserve">a </w:t>
      </w:r>
      <w:r w:rsidR="00386AFD" w:rsidRPr="00576C23">
        <w:rPr>
          <w:rFonts w:ascii="Verdana" w:hAnsi="Verdana"/>
          <w:i/>
          <w:sz w:val="18"/>
          <w:szCs w:val="18"/>
        </w:rPr>
        <w:t xml:space="preserve">současně </w:t>
      </w:r>
      <w:r w:rsidR="00386AFD" w:rsidRPr="00576C23">
        <w:rPr>
          <w:rFonts w:ascii="Verdana" w:hAnsi="Verdana"/>
          <w:bCs/>
          <w:i/>
          <w:sz w:val="18"/>
          <w:szCs w:val="18"/>
        </w:rPr>
        <w:t>návštěvu centrály společnosti Zumtobel v rakouském Dornbirnu spojenou s prohlídkou nedávno otevřeného Light Fora i velmi zajímavé místní architektury</w:t>
      </w:r>
      <w:r w:rsidR="00AA037A" w:rsidRPr="00576C23">
        <w:rPr>
          <w:rFonts w:ascii="Verdana" w:hAnsi="Verdana"/>
          <w:bCs/>
          <w:i/>
          <w:sz w:val="18"/>
          <w:szCs w:val="18"/>
        </w:rPr>
        <w:t xml:space="preserve"> </w:t>
      </w:r>
      <w:r w:rsidR="00AA037A" w:rsidRPr="00576C23">
        <w:rPr>
          <w:rFonts w:ascii="Verdana" w:hAnsi="Verdana"/>
          <w:i/>
          <w:sz w:val="18"/>
          <w:szCs w:val="18"/>
        </w:rPr>
        <w:t xml:space="preserve">a rovněž </w:t>
      </w:r>
      <w:r w:rsidR="00904343">
        <w:rPr>
          <w:rFonts w:ascii="Verdana" w:hAnsi="Verdana"/>
          <w:i/>
          <w:sz w:val="18"/>
          <w:szCs w:val="18"/>
        </w:rPr>
        <w:t xml:space="preserve">roční </w:t>
      </w:r>
      <w:r w:rsidR="00AA037A" w:rsidRPr="00576C23">
        <w:rPr>
          <w:rFonts w:ascii="Verdana" w:hAnsi="Verdana"/>
          <w:i/>
          <w:sz w:val="18"/>
          <w:szCs w:val="18"/>
        </w:rPr>
        <w:t xml:space="preserve">předplatné časopisů </w:t>
      </w:r>
      <w:proofErr w:type="spellStart"/>
      <w:r w:rsidR="00AA037A" w:rsidRPr="00576C23">
        <w:rPr>
          <w:rFonts w:ascii="Verdana" w:hAnsi="Verdana"/>
          <w:i/>
          <w:sz w:val="18"/>
          <w:szCs w:val="18"/>
        </w:rPr>
        <w:t>Architect</w:t>
      </w:r>
      <w:proofErr w:type="spellEnd"/>
      <w:r w:rsidR="00AA037A" w:rsidRPr="00576C23">
        <w:rPr>
          <w:rFonts w:ascii="Verdana" w:hAnsi="Verdana"/>
          <w:i/>
          <w:sz w:val="18"/>
          <w:szCs w:val="18"/>
        </w:rPr>
        <w:t>+ a ASB.</w:t>
      </w:r>
    </w:p>
    <w:p w:rsidR="004E3B0A" w:rsidRPr="00576C23" w:rsidRDefault="004E3B0A" w:rsidP="00576C2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A037A" w:rsidRPr="00576C23" w:rsidRDefault="007B65C3" w:rsidP="00576C23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576C23">
        <w:rPr>
          <w:rFonts w:ascii="Verdana" w:hAnsi="Verdana"/>
          <w:b/>
          <w:sz w:val="18"/>
          <w:szCs w:val="18"/>
        </w:rPr>
        <w:t>Druh</w:t>
      </w:r>
      <w:r w:rsidR="00FB152E">
        <w:rPr>
          <w:rFonts w:ascii="Verdana" w:hAnsi="Verdana"/>
          <w:b/>
          <w:sz w:val="18"/>
          <w:szCs w:val="18"/>
        </w:rPr>
        <w:t>á</w:t>
      </w:r>
      <w:r w:rsidRPr="00576C23">
        <w:rPr>
          <w:rFonts w:ascii="Verdana" w:hAnsi="Verdana"/>
          <w:b/>
          <w:sz w:val="18"/>
          <w:szCs w:val="18"/>
        </w:rPr>
        <w:t xml:space="preserve"> cen</w:t>
      </w:r>
      <w:r w:rsidR="00FB152E">
        <w:rPr>
          <w:rFonts w:ascii="Verdana" w:hAnsi="Verdana"/>
          <w:b/>
          <w:sz w:val="18"/>
          <w:szCs w:val="18"/>
        </w:rPr>
        <w:t>a</w:t>
      </w:r>
      <w:r w:rsidRPr="00576C23">
        <w:rPr>
          <w:rFonts w:ascii="Verdana" w:hAnsi="Verdana"/>
          <w:b/>
          <w:sz w:val="18"/>
          <w:szCs w:val="18"/>
        </w:rPr>
        <w:t xml:space="preserve"> </w:t>
      </w:r>
      <w:r w:rsidR="00FB152E">
        <w:rPr>
          <w:rFonts w:ascii="Verdana" w:hAnsi="Verdana"/>
          <w:sz w:val="18"/>
          <w:szCs w:val="18"/>
        </w:rPr>
        <w:t>patří</w:t>
      </w:r>
      <w:r w:rsidR="003F691C" w:rsidRPr="00576C23">
        <w:rPr>
          <w:rFonts w:ascii="Verdana" w:hAnsi="Verdana"/>
          <w:sz w:val="18"/>
          <w:szCs w:val="18"/>
        </w:rPr>
        <w:t xml:space="preserve"> </w:t>
      </w:r>
      <w:r w:rsidR="00AA037A" w:rsidRPr="00576C23">
        <w:rPr>
          <w:rFonts w:ascii="Verdana" w:hAnsi="Verdana"/>
          <w:b/>
          <w:sz w:val="18"/>
          <w:szCs w:val="18"/>
          <w:u w:val="single"/>
        </w:rPr>
        <w:t>Alžbět</w:t>
      </w:r>
      <w:r w:rsidR="00FB152E">
        <w:rPr>
          <w:rFonts w:ascii="Verdana" w:hAnsi="Verdana"/>
          <w:b/>
          <w:sz w:val="18"/>
          <w:szCs w:val="18"/>
          <w:u w:val="single"/>
        </w:rPr>
        <w:t>ě</w:t>
      </w:r>
      <w:r w:rsidR="00AA037A" w:rsidRPr="00576C23">
        <w:rPr>
          <w:rFonts w:ascii="Verdana" w:hAnsi="Verdana"/>
          <w:b/>
          <w:sz w:val="18"/>
          <w:szCs w:val="18"/>
          <w:u w:val="single"/>
        </w:rPr>
        <w:t xml:space="preserve"> Pomahačov</w:t>
      </w:r>
      <w:r w:rsidR="00FB152E">
        <w:rPr>
          <w:rFonts w:ascii="Verdana" w:hAnsi="Verdana"/>
          <w:b/>
          <w:sz w:val="18"/>
          <w:szCs w:val="18"/>
          <w:u w:val="single"/>
        </w:rPr>
        <w:t>é</w:t>
      </w:r>
      <w:r w:rsidR="003F691C" w:rsidRPr="00576C23">
        <w:rPr>
          <w:rFonts w:ascii="Verdana" w:hAnsi="Verdana"/>
          <w:sz w:val="18"/>
          <w:szCs w:val="18"/>
        </w:rPr>
        <w:t xml:space="preserve"> za p</w:t>
      </w:r>
      <w:r w:rsidR="007E6239" w:rsidRPr="00576C23">
        <w:rPr>
          <w:rFonts w:ascii="Verdana" w:hAnsi="Verdana"/>
          <w:sz w:val="18"/>
          <w:szCs w:val="18"/>
        </w:rPr>
        <w:t>r</w:t>
      </w:r>
      <w:r w:rsidR="00092F6A" w:rsidRPr="00576C23">
        <w:rPr>
          <w:rFonts w:ascii="Verdana" w:hAnsi="Verdana"/>
          <w:sz w:val="18"/>
          <w:szCs w:val="18"/>
        </w:rPr>
        <w:t>áci</w:t>
      </w:r>
      <w:r w:rsidR="007E6239" w:rsidRPr="00576C23">
        <w:rPr>
          <w:rFonts w:ascii="Verdana" w:hAnsi="Verdana"/>
          <w:sz w:val="18"/>
          <w:szCs w:val="18"/>
        </w:rPr>
        <w:t xml:space="preserve"> </w:t>
      </w:r>
      <w:proofErr w:type="gramStart"/>
      <w:r w:rsidR="00AA037A" w:rsidRPr="00576C23">
        <w:rPr>
          <w:rFonts w:ascii="Verdana" w:hAnsi="Verdana" w:cs="Calibri"/>
          <w:b/>
          <w:i/>
          <w:sz w:val="18"/>
          <w:szCs w:val="18"/>
        </w:rPr>
        <w:t>Město</w:t>
      </w:r>
      <w:proofErr w:type="gramEnd"/>
      <w:r w:rsidR="00AA037A" w:rsidRPr="00576C23">
        <w:rPr>
          <w:rFonts w:ascii="Verdana" w:hAnsi="Verdana" w:cs="Calibri"/>
          <w:b/>
          <w:i/>
          <w:sz w:val="18"/>
          <w:szCs w:val="18"/>
        </w:rPr>
        <w:t xml:space="preserve"> Sídliště</w:t>
      </w:r>
      <w:r w:rsidR="00AA037A" w:rsidRPr="00576C23">
        <w:rPr>
          <w:rFonts w:ascii="Verdana" w:hAnsi="Verdana" w:cs="Calibri"/>
          <w:i/>
          <w:sz w:val="18"/>
          <w:szCs w:val="18"/>
        </w:rPr>
        <w:t xml:space="preserve">. </w:t>
      </w:r>
      <w:r w:rsidR="00AA037A" w:rsidRPr="00576C23">
        <w:rPr>
          <w:rFonts w:ascii="Verdana" w:hAnsi="Verdana" w:cs="Calibri"/>
          <w:b/>
          <w:i/>
          <w:sz w:val="18"/>
          <w:szCs w:val="18"/>
        </w:rPr>
        <w:t>Prefabrikované domovy</w:t>
      </w:r>
      <w:r w:rsidR="005C1433" w:rsidRPr="00576C23">
        <w:rPr>
          <w:rFonts w:ascii="Verdana" w:hAnsi="Verdana"/>
          <w:b/>
          <w:i/>
          <w:sz w:val="18"/>
          <w:szCs w:val="18"/>
        </w:rPr>
        <w:t xml:space="preserve"> </w:t>
      </w:r>
      <w:r w:rsidR="007E6239" w:rsidRPr="00576C23">
        <w:rPr>
          <w:rFonts w:ascii="Verdana" w:hAnsi="Verdana"/>
          <w:sz w:val="18"/>
          <w:szCs w:val="18"/>
        </w:rPr>
        <w:t>zpracov</w:t>
      </w:r>
      <w:r w:rsidR="003F691C" w:rsidRPr="00576C23">
        <w:rPr>
          <w:rFonts w:ascii="Verdana" w:hAnsi="Verdana"/>
          <w:sz w:val="18"/>
          <w:szCs w:val="18"/>
        </w:rPr>
        <w:t>an</w:t>
      </w:r>
      <w:r w:rsidR="005A2239" w:rsidRPr="00576C23">
        <w:rPr>
          <w:rFonts w:ascii="Verdana" w:hAnsi="Verdana"/>
          <w:sz w:val="18"/>
          <w:szCs w:val="18"/>
        </w:rPr>
        <w:t>ou</w:t>
      </w:r>
      <w:r w:rsidR="007E6239" w:rsidRPr="00576C23">
        <w:rPr>
          <w:rFonts w:ascii="Verdana" w:hAnsi="Verdana"/>
          <w:sz w:val="18"/>
          <w:szCs w:val="18"/>
        </w:rPr>
        <w:t xml:space="preserve"> pod vedením </w:t>
      </w:r>
      <w:r w:rsidR="00AA037A" w:rsidRPr="00576C23">
        <w:rPr>
          <w:rFonts w:ascii="Verdana" w:hAnsi="Verdana"/>
          <w:sz w:val="18"/>
          <w:szCs w:val="18"/>
        </w:rPr>
        <w:t>Miroslava Šika</w:t>
      </w:r>
      <w:r w:rsidR="005C1433" w:rsidRPr="00576C23">
        <w:rPr>
          <w:rFonts w:ascii="Verdana" w:hAnsi="Verdana"/>
          <w:sz w:val="18"/>
          <w:szCs w:val="18"/>
        </w:rPr>
        <w:t xml:space="preserve"> </w:t>
      </w:r>
      <w:r w:rsidR="00646C66" w:rsidRPr="00576C23">
        <w:rPr>
          <w:rFonts w:ascii="Verdana" w:hAnsi="Verdana"/>
          <w:color w:val="auto"/>
          <w:sz w:val="18"/>
          <w:szCs w:val="18"/>
        </w:rPr>
        <w:t xml:space="preserve">na </w:t>
      </w:r>
      <w:r w:rsidR="00AA037A" w:rsidRPr="00576C23">
        <w:rPr>
          <w:rFonts w:ascii="Verdana" w:hAnsi="Verdana"/>
          <w:color w:val="auto"/>
          <w:sz w:val="18"/>
          <w:szCs w:val="18"/>
        </w:rPr>
        <w:t>Akademii výtvarných umění v Praze</w:t>
      </w:r>
      <w:r w:rsidR="00646C66" w:rsidRPr="00576C23">
        <w:rPr>
          <w:rFonts w:ascii="Verdana" w:hAnsi="Verdana"/>
          <w:color w:val="auto"/>
          <w:sz w:val="18"/>
          <w:szCs w:val="18"/>
        </w:rPr>
        <w:t xml:space="preserve">. </w:t>
      </w:r>
      <w:r w:rsidR="00AA037A" w:rsidRPr="00576C23">
        <w:rPr>
          <w:rFonts w:ascii="Verdana" w:hAnsi="Verdana"/>
          <w:color w:val="auto"/>
          <w:sz w:val="18"/>
          <w:szCs w:val="18"/>
        </w:rPr>
        <w:t xml:space="preserve">Porotci ocenili, </w:t>
      </w:r>
      <w:r w:rsidR="007B2079">
        <w:rPr>
          <w:rFonts w:ascii="Verdana" w:hAnsi="Verdana"/>
          <w:color w:val="auto"/>
          <w:sz w:val="18"/>
          <w:szCs w:val="18"/>
        </w:rPr>
        <w:br/>
      </w:r>
      <w:r w:rsidR="00AA037A" w:rsidRPr="00576C23">
        <w:rPr>
          <w:rFonts w:ascii="Verdana" w:hAnsi="Verdana"/>
          <w:color w:val="auto"/>
          <w:sz w:val="18"/>
          <w:szCs w:val="18"/>
        </w:rPr>
        <w:t xml:space="preserve">že autorka se </w:t>
      </w:r>
      <w:r w:rsidR="00AA037A" w:rsidRPr="00576C23">
        <w:rPr>
          <w:rFonts w:ascii="Verdana" w:hAnsi="Verdana"/>
          <w:sz w:val="18"/>
          <w:szCs w:val="18"/>
        </w:rPr>
        <w:t>v návrhu revitalizace panelového domu v Bohnicích „</w:t>
      </w:r>
      <w:r w:rsidR="00AA037A" w:rsidRPr="00576C23">
        <w:rPr>
          <w:rFonts w:ascii="Verdana" w:hAnsi="Verdana"/>
          <w:i/>
          <w:sz w:val="18"/>
          <w:szCs w:val="18"/>
        </w:rPr>
        <w:t>snaží najít kvality stávajícího domu, ať už konstrukční, estetické či obytné, ty vyzdvihnout a zároveň novými zásahy vyvážit jeho slabiny a nedostatky.</w:t>
      </w:r>
      <w:r w:rsidR="00AA037A" w:rsidRPr="00576C23">
        <w:rPr>
          <w:rFonts w:ascii="Verdana" w:hAnsi="Verdana"/>
          <w:sz w:val="18"/>
          <w:szCs w:val="18"/>
        </w:rPr>
        <w:t>“ Výsledkem je dům, který „</w:t>
      </w:r>
      <w:r w:rsidR="00AA037A" w:rsidRPr="00576C23">
        <w:rPr>
          <w:rFonts w:ascii="Verdana" w:hAnsi="Verdana"/>
          <w:i/>
          <w:sz w:val="18"/>
          <w:szCs w:val="18"/>
        </w:rPr>
        <w:t xml:space="preserve">díky přidaným lodžiím získal živost </w:t>
      </w:r>
      <w:r w:rsidR="00F65727" w:rsidRPr="00576C23">
        <w:rPr>
          <w:rFonts w:ascii="Verdana" w:hAnsi="Verdana"/>
          <w:i/>
          <w:sz w:val="18"/>
          <w:szCs w:val="18"/>
        </w:rPr>
        <w:br/>
      </w:r>
      <w:r w:rsidR="00AA037A" w:rsidRPr="00576C23">
        <w:rPr>
          <w:rFonts w:ascii="Verdana" w:hAnsi="Verdana"/>
          <w:i/>
          <w:sz w:val="18"/>
          <w:szCs w:val="18"/>
        </w:rPr>
        <w:t xml:space="preserve">a variabilitu, díky dřevu měkkost a teplo, ale zároveň zcela neztratil svůj původní charakter ‒ </w:t>
      </w:r>
      <w:proofErr w:type="spellStart"/>
      <w:r w:rsidR="00AA037A" w:rsidRPr="00576C23">
        <w:rPr>
          <w:rFonts w:ascii="Verdana" w:hAnsi="Verdana"/>
          <w:i/>
          <w:sz w:val="18"/>
          <w:szCs w:val="18"/>
        </w:rPr>
        <w:t>horizontalitu</w:t>
      </w:r>
      <w:proofErr w:type="spellEnd"/>
      <w:r w:rsidR="00AA037A" w:rsidRPr="00576C23">
        <w:rPr>
          <w:rFonts w:ascii="Verdana" w:hAnsi="Verdana"/>
          <w:i/>
          <w:sz w:val="18"/>
          <w:szCs w:val="18"/>
        </w:rPr>
        <w:t>, rastr, siluetu, ani typickou cézuru technologické sekce.</w:t>
      </w:r>
      <w:r w:rsidR="00AA037A" w:rsidRPr="00576C23">
        <w:rPr>
          <w:rFonts w:ascii="Verdana" w:hAnsi="Verdana"/>
          <w:sz w:val="18"/>
          <w:szCs w:val="18"/>
        </w:rPr>
        <w:t>“</w:t>
      </w:r>
    </w:p>
    <w:p w:rsidR="00AA037A" w:rsidRPr="00576C23" w:rsidRDefault="00557867" w:rsidP="00576C23">
      <w:pPr>
        <w:spacing w:line="276" w:lineRule="auto"/>
        <w:jc w:val="both"/>
        <w:rPr>
          <w:rFonts w:ascii="Verdana" w:hAnsi="Verdana"/>
          <w:i/>
          <w:sz w:val="18"/>
          <w:szCs w:val="18"/>
        </w:rPr>
      </w:pPr>
      <w:r w:rsidRPr="00576C23">
        <w:rPr>
          <w:rFonts w:ascii="Arial" w:hAnsi="Arial" w:cs="Arial"/>
          <w:b/>
          <w:i/>
          <w:color w:val="FF0000"/>
          <w:sz w:val="18"/>
          <w:szCs w:val="18"/>
        </w:rPr>
        <w:t>→</w:t>
      </w:r>
      <w:r w:rsidRPr="00576C23">
        <w:rPr>
          <w:rFonts w:ascii="Verdana" w:hAnsi="Verdana"/>
          <w:b/>
          <w:i/>
          <w:color w:val="FF0000"/>
          <w:sz w:val="18"/>
          <w:szCs w:val="18"/>
        </w:rPr>
        <w:t xml:space="preserve"> </w:t>
      </w:r>
      <w:r w:rsidR="003F691C" w:rsidRPr="00576C23">
        <w:rPr>
          <w:rFonts w:ascii="Verdana" w:hAnsi="Verdana"/>
          <w:i/>
          <w:sz w:val="18"/>
          <w:szCs w:val="18"/>
        </w:rPr>
        <w:t>Oceněný projekt</w:t>
      </w:r>
      <w:r w:rsidR="007E6239" w:rsidRPr="00576C23">
        <w:rPr>
          <w:rFonts w:ascii="Verdana" w:hAnsi="Verdana"/>
          <w:i/>
          <w:sz w:val="18"/>
          <w:szCs w:val="18"/>
        </w:rPr>
        <w:t xml:space="preserve"> získ</w:t>
      </w:r>
      <w:r w:rsidR="00405F71" w:rsidRPr="00576C23">
        <w:rPr>
          <w:rFonts w:ascii="Verdana" w:hAnsi="Verdana"/>
          <w:i/>
          <w:sz w:val="18"/>
          <w:szCs w:val="18"/>
        </w:rPr>
        <w:t>al</w:t>
      </w:r>
      <w:r w:rsidR="00734AFF" w:rsidRPr="00576C23">
        <w:rPr>
          <w:rFonts w:ascii="Verdana" w:hAnsi="Verdana"/>
          <w:i/>
          <w:sz w:val="18"/>
          <w:szCs w:val="18"/>
        </w:rPr>
        <w:t xml:space="preserve"> finanční odměnu ve výši </w:t>
      </w:r>
      <w:r w:rsidR="00AA037A" w:rsidRPr="00576C23">
        <w:rPr>
          <w:rFonts w:ascii="Verdana" w:hAnsi="Verdana"/>
          <w:i/>
          <w:sz w:val="18"/>
          <w:szCs w:val="18"/>
        </w:rPr>
        <w:t>30</w:t>
      </w:r>
      <w:r w:rsidR="00734AFF" w:rsidRPr="00576C23">
        <w:rPr>
          <w:rFonts w:ascii="Verdana" w:hAnsi="Verdana"/>
          <w:i/>
          <w:sz w:val="18"/>
          <w:szCs w:val="18"/>
        </w:rPr>
        <w:t> 000 Kč</w:t>
      </w:r>
      <w:r w:rsidR="00AA037A" w:rsidRPr="00576C23">
        <w:rPr>
          <w:rFonts w:ascii="Verdana" w:hAnsi="Verdana"/>
          <w:i/>
          <w:sz w:val="18"/>
          <w:szCs w:val="18"/>
        </w:rPr>
        <w:t xml:space="preserve"> a </w:t>
      </w:r>
      <w:r w:rsidR="00904343">
        <w:rPr>
          <w:rFonts w:ascii="Verdana" w:hAnsi="Verdana"/>
          <w:i/>
          <w:sz w:val="18"/>
          <w:szCs w:val="18"/>
        </w:rPr>
        <w:t xml:space="preserve">roční </w:t>
      </w:r>
      <w:r w:rsidR="00AA037A" w:rsidRPr="00576C23">
        <w:rPr>
          <w:rFonts w:ascii="Verdana" w:hAnsi="Verdana"/>
          <w:i/>
          <w:sz w:val="18"/>
          <w:szCs w:val="18"/>
        </w:rPr>
        <w:t xml:space="preserve">předplatné časopisů </w:t>
      </w:r>
      <w:proofErr w:type="spellStart"/>
      <w:r w:rsidR="00AA037A" w:rsidRPr="00576C23">
        <w:rPr>
          <w:rFonts w:ascii="Verdana" w:hAnsi="Verdana"/>
          <w:i/>
          <w:sz w:val="18"/>
          <w:szCs w:val="18"/>
        </w:rPr>
        <w:t>Architect</w:t>
      </w:r>
      <w:proofErr w:type="spellEnd"/>
      <w:r w:rsidR="00AA037A" w:rsidRPr="00576C23">
        <w:rPr>
          <w:rFonts w:ascii="Verdana" w:hAnsi="Verdana"/>
          <w:i/>
          <w:sz w:val="18"/>
          <w:szCs w:val="18"/>
        </w:rPr>
        <w:t xml:space="preserve">+ </w:t>
      </w:r>
      <w:r w:rsidR="00AA037A" w:rsidRPr="00576C23">
        <w:rPr>
          <w:rFonts w:ascii="Verdana" w:hAnsi="Verdana"/>
          <w:i/>
          <w:sz w:val="18"/>
          <w:szCs w:val="18"/>
        </w:rPr>
        <w:br/>
        <w:t>a ASB.</w:t>
      </w:r>
    </w:p>
    <w:p w:rsidR="00B05F13" w:rsidRPr="00576C23" w:rsidRDefault="00B05F13" w:rsidP="00576C23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eastAsiaTheme="minorHAnsi" w:hAnsi="Verdana"/>
          <w:sz w:val="18"/>
          <w:szCs w:val="18"/>
        </w:rPr>
      </w:pPr>
    </w:p>
    <w:p w:rsidR="00032AF2" w:rsidRPr="00576C23" w:rsidRDefault="00557867" w:rsidP="00576C23">
      <w:pPr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576C23">
        <w:rPr>
          <w:rFonts w:ascii="Verdana" w:hAnsi="Verdana"/>
          <w:b/>
          <w:color w:val="auto"/>
          <w:sz w:val="18"/>
          <w:szCs w:val="18"/>
        </w:rPr>
        <w:t>Třetí pozic</w:t>
      </w:r>
      <w:r w:rsidR="00483183" w:rsidRPr="00576C23">
        <w:rPr>
          <w:rFonts w:ascii="Verdana" w:hAnsi="Verdana"/>
          <w:b/>
          <w:color w:val="auto"/>
          <w:sz w:val="18"/>
          <w:szCs w:val="18"/>
        </w:rPr>
        <w:t>i</w:t>
      </w:r>
      <w:r w:rsidR="007E6239" w:rsidRPr="00576C23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3F691C" w:rsidRPr="00576C23">
        <w:rPr>
          <w:rFonts w:ascii="Verdana" w:hAnsi="Verdana"/>
          <w:color w:val="auto"/>
          <w:sz w:val="18"/>
          <w:szCs w:val="18"/>
        </w:rPr>
        <w:t xml:space="preserve">udělila porota </w:t>
      </w:r>
      <w:r w:rsidR="007E6239" w:rsidRPr="00576C23">
        <w:rPr>
          <w:rFonts w:ascii="Verdana" w:hAnsi="Verdana"/>
          <w:color w:val="auto"/>
          <w:sz w:val="18"/>
          <w:szCs w:val="18"/>
        </w:rPr>
        <w:t>absolvent</w:t>
      </w:r>
      <w:r w:rsidR="00032AF2" w:rsidRPr="00576C23">
        <w:rPr>
          <w:rFonts w:ascii="Verdana" w:hAnsi="Verdana"/>
          <w:color w:val="auto"/>
          <w:sz w:val="18"/>
          <w:szCs w:val="18"/>
        </w:rPr>
        <w:t>ovi</w:t>
      </w:r>
      <w:r w:rsidR="007E6239" w:rsidRPr="00576C23">
        <w:rPr>
          <w:rFonts w:ascii="Verdana" w:hAnsi="Verdana"/>
          <w:color w:val="auto"/>
          <w:sz w:val="18"/>
          <w:szCs w:val="18"/>
        </w:rPr>
        <w:t xml:space="preserve"> </w:t>
      </w:r>
      <w:r w:rsidR="00032AF2" w:rsidRPr="00576C23">
        <w:rPr>
          <w:rFonts w:ascii="Verdana" w:hAnsi="Verdana"/>
          <w:color w:val="auto"/>
          <w:sz w:val="18"/>
          <w:szCs w:val="18"/>
        </w:rPr>
        <w:t xml:space="preserve">Fakulty umění a architektury TU v Liberci </w:t>
      </w:r>
      <w:r w:rsidR="00032AF2" w:rsidRPr="00576C23">
        <w:rPr>
          <w:rFonts w:ascii="Verdana" w:hAnsi="Verdana"/>
          <w:b/>
          <w:color w:val="auto"/>
          <w:sz w:val="18"/>
          <w:szCs w:val="18"/>
          <w:u w:val="single"/>
        </w:rPr>
        <w:t xml:space="preserve">Tobiáši Hrabcovi </w:t>
      </w:r>
      <w:r w:rsidR="007E6239" w:rsidRPr="00576C23">
        <w:rPr>
          <w:rFonts w:ascii="Verdana" w:hAnsi="Verdana"/>
          <w:color w:val="auto"/>
          <w:sz w:val="18"/>
          <w:szCs w:val="18"/>
        </w:rPr>
        <w:t xml:space="preserve">za projekt </w:t>
      </w:r>
      <w:r w:rsidR="00032AF2" w:rsidRPr="00576C23">
        <w:rPr>
          <w:rFonts w:ascii="Verdana" w:hAnsi="Verdana"/>
          <w:b/>
          <w:bCs/>
          <w:i/>
          <w:color w:val="auto"/>
          <w:sz w:val="18"/>
          <w:szCs w:val="18"/>
        </w:rPr>
        <w:t>Studentské bydlení a HUB v Liberci</w:t>
      </w:r>
      <w:r w:rsidR="00032AF2" w:rsidRPr="00576C23">
        <w:rPr>
          <w:rFonts w:ascii="Verdana" w:eastAsia="Times New Roman" w:hAnsi="Verdana" w:cs="Calibri"/>
          <w:b/>
          <w:i/>
          <w:color w:val="auto"/>
          <w:sz w:val="18"/>
          <w:szCs w:val="18"/>
        </w:rPr>
        <w:t xml:space="preserve">. </w:t>
      </w:r>
      <w:r w:rsidR="007E6239" w:rsidRPr="00576C23">
        <w:rPr>
          <w:rFonts w:ascii="Verdana" w:hAnsi="Verdana"/>
          <w:color w:val="auto"/>
          <w:sz w:val="18"/>
          <w:szCs w:val="18"/>
        </w:rPr>
        <w:t xml:space="preserve">Pod vedením </w:t>
      </w:r>
      <w:r w:rsidR="00032AF2" w:rsidRPr="00576C23">
        <w:rPr>
          <w:rFonts w:ascii="Verdana" w:hAnsi="Verdana"/>
          <w:color w:val="auto"/>
          <w:sz w:val="18"/>
          <w:szCs w:val="18"/>
        </w:rPr>
        <w:t>Radka Suchánka</w:t>
      </w:r>
      <w:r w:rsidR="007E6239" w:rsidRPr="00576C23">
        <w:rPr>
          <w:rFonts w:ascii="Verdana" w:hAnsi="Verdana"/>
          <w:color w:val="auto"/>
          <w:sz w:val="18"/>
          <w:szCs w:val="18"/>
        </w:rPr>
        <w:t xml:space="preserve"> </w:t>
      </w:r>
      <w:r w:rsidR="00032AF2" w:rsidRPr="00576C23">
        <w:rPr>
          <w:rFonts w:ascii="Verdana" w:hAnsi="Verdana"/>
          <w:color w:val="auto"/>
          <w:sz w:val="18"/>
          <w:szCs w:val="18"/>
        </w:rPr>
        <w:t xml:space="preserve">navrhnul </w:t>
      </w:r>
      <w:r w:rsidR="00032AF2" w:rsidRPr="00576C23">
        <w:rPr>
          <w:rFonts w:ascii="Verdana" w:hAnsi="Verdana" w:cstheme="minorHAnsi"/>
          <w:color w:val="auto"/>
          <w:sz w:val="18"/>
          <w:szCs w:val="18"/>
          <w:shd w:val="clear" w:color="auto" w:fill="FFFFFF"/>
        </w:rPr>
        <w:t>typologi</w:t>
      </w:r>
      <w:r w:rsidR="00E32623">
        <w:rPr>
          <w:rFonts w:ascii="Verdana" w:hAnsi="Verdana" w:cstheme="minorHAnsi"/>
          <w:color w:val="auto"/>
          <w:sz w:val="18"/>
          <w:szCs w:val="18"/>
          <w:shd w:val="clear" w:color="auto" w:fill="FFFFFF"/>
        </w:rPr>
        <w:t>i</w:t>
      </w:r>
      <w:r w:rsidR="00032AF2" w:rsidRPr="00576C23">
        <w:rPr>
          <w:rFonts w:ascii="Verdana" w:hAnsi="Verdana" w:cstheme="minorHAnsi"/>
          <w:color w:val="auto"/>
          <w:sz w:val="18"/>
          <w:szCs w:val="18"/>
          <w:shd w:val="clear" w:color="auto" w:fill="FFFFFF"/>
        </w:rPr>
        <w:t xml:space="preserve"> obytného souboru, která podle porotců dosahuje „</w:t>
      </w:r>
      <w:r w:rsidR="00032AF2" w:rsidRPr="00576C23">
        <w:rPr>
          <w:rFonts w:ascii="Verdana" w:hAnsi="Verdana" w:cstheme="minorHAnsi"/>
          <w:i/>
          <w:color w:val="auto"/>
          <w:sz w:val="18"/>
          <w:szCs w:val="18"/>
          <w:shd w:val="clear" w:color="auto" w:fill="FFFFFF"/>
        </w:rPr>
        <w:t xml:space="preserve">vysoké kvality zamýšleného provedení, překvapivě určeného pro studentské bydlení. Porota toto vnímá jako mírnou </w:t>
      </w:r>
      <w:proofErr w:type="spellStart"/>
      <w:r w:rsidR="00032AF2" w:rsidRPr="00576C23">
        <w:rPr>
          <w:rFonts w:ascii="Verdana" w:hAnsi="Verdana" w:cstheme="minorHAnsi"/>
          <w:i/>
          <w:color w:val="auto"/>
          <w:sz w:val="18"/>
          <w:szCs w:val="18"/>
          <w:shd w:val="clear" w:color="auto" w:fill="FFFFFF"/>
        </w:rPr>
        <w:t>disbalanci</w:t>
      </w:r>
      <w:proofErr w:type="spellEnd"/>
      <w:r w:rsidR="00032AF2" w:rsidRPr="00576C23">
        <w:rPr>
          <w:rFonts w:ascii="Verdana" w:hAnsi="Verdana" w:cstheme="minorHAnsi"/>
          <w:i/>
          <w:color w:val="auto"/>
          <w:sz w:val="18"/>
          <w:szCs w:val="18"/>
          <w:shd w:val="clear" w:color="auto" w:fill="FFFFFF"/>
        </w:rPr>
        <w:t xml:space="preserve">, ale zároveň jako hozenou </w:t>
      </w:r>
      <w:r w:rsidR="00032AF2" w:rsidRPr="00576C23">
        <w:rPr>
          <w:rFonts w:ascii="Verdana" w:hAnsi="Verdana" w:cstheme="minorHAnsi"/>
          <w:i/>
          <w:color w:val="auto"/>
          <w:sz w:val="18"/>
          <w:szCs w:val="18"/>
          <w:shd w:val="clear" w:color="auto" w:fill="FFFFFF"/>
        </w:rPr>
        <w:lastRenderedPageBreak/>
        <w:t xml:space="preserve">rukavici zakořeněným zvyklostem, výzvu pro postupnou </w:t>
      </w:r>
      <w:proofErr w:type="gramStart"/>
      <w:r w:rsidR="00032AF2" w:rsidRPr="00576C23">
        <w:rPr>
          <w:rFonts w:ascii="Verdana" w:hAnsi="Verdana" w:cstheme="minorHAnsi"/>
          <w:i/>
          <w:color w:val="auto"/>
          <w:sz w:val="18"/>
          <w:szCs w:val="18"/>
          <w:shd w:val="clear" w:color="auto" w:fill="FFFFFF"/>
        </w:rPr>
        <w:t>reintegrací</w:t>
      </w:r>
      <w:proofErr w:type="gramEnd"/>
      <w:r w:rsidR="00032AF2" w:rsidRPr="00576C23">
        <w:rPr>
          <w:rFonts w:ascii="Verdana" w:hAnsi="Verdana" w:cstheme="minorHAnsi"/>
          <w:i/>
          <w:color w:val="auto"/>
          <w:sz w:val="18"/>
          <w:szCs w:val="18"/>
          <w:shd w:val="clear" w:color="auto" w:fill="FFFFFF"/>
        </w:rPr>
        <w:t xml:space="preserve"> s evropským prostorem realizovanou v budoucím standardu – student „je zde člověkem“ a konečně také součástí dospělé společnosti.</w:t>
      </w:r>
      <w:r w:rsidR="00032AF2" w:rsidRPr="00576C23">
        <w:rPr>
          <w:rFonts w:ascii="Verdana" w:hAnsi="Verdana" w:cstheme="minorHAnsi"/>
          <w:color w:val="auto"/>
          <w:sz w:val="18"/>
          <w:szCs w:val="18"/>
          <w:shd w:val="clear" w:color="auto" w:fill="FFFFFF"/>
        </w:rPr>
        <w:t>“</w:t>
      </w:r>
      <w:r w:rsidR="00032AF2" w:rsidRPr="00576C23">
        <w:rPr>
          <w:rFonts w:ascii="Verdana" w:hAnsi="Verdana"/>
          <w:color w:val="auto"/>
          <w:sz w:val="18"/>
          <w:szCs w:val="18"/>
        </w:rPr>
        <w:t xml:space="preserve"> Porotci ocenili „</w:t>
      </w:r>
      <w:r w:rsidR="00032AF2" w:rsidRPr="00576C23">
        <w:rPr>
          <w:rFonts w:ascii="Verdana" w:hAnsi="Verdana"/>
          <w:i/>
          <w:color w:val="auto"/>
          <w:sz w:val="18"/>
          <w:szCs w:val="18"/>
        </w:rPr>
        <w:t>přesvědčivou práci se všemi vrstvami projektu. Autor vytváří srozumitelný celek ve standardu, který odpovídá absolventské práci a má potenciál čitelnosti i mimo univerzitní prostor.</w:t>
      </w:r>
      <w:r w:rsidR="00032AF2" w:rsidRPr="00576C23">
        <w:rPr>
          <w:rFonts w:ascii="Verdana" w:hAnsi="Verdana"/>
          <w:color w:val="auto"/>
          <w:sz w:val="18"/>
          <w:szCs w:val="18"/>
        </w:rPr>
        <w:t>“</w:t>
      </w:r>
    </w:p>
    <w:p w:rsidR="003E6EDE" w:rsidRPr="00576C23" w:rsidRDefault="00032AF2" w:rsidP="00576C23">
      <w:pPr>
        <w:spacing w:line="276" w:lineRule="auto"/>
        <w:jc w:val="both"/>
        <w:rPr>
          <w:rFonts w:ascii="Verdana" w:hAnsi="Verdana"/>
          <w:i/>
          <w:sz w:val="18"/>
          <w:szCs w:val="18"/>
        </w:rPr>
      </w:pPr>
      <w:r w:rsidRPr="00576C23">
        <w:rPr>
          <w:rFonts w:ascii="Arial" w:hAnsi="Arial" w:cs="Arial"/>
          <w:b/>
          <w:i/>
          <w:color w:val="FF0000"/>
          <w:sz w:val="18"/>
          <w:szCs w:val="18"/>
        </w:rPr>
        <w:t>→</w:t>
      </w:r>
      <w:r w:rsidRPr="00576C23">
        <w:rPr>
          <w:rFonts w:ascii="Verdana" w:hAnsi="Verdana"/>
          <w:b/>
          <w:i/>
          <w:color w:val="FF0000"/>
          <w:sz w:val="18"/>
          <w:szCs w:val="18"/>
        </w:rPr>
        <w:t xml:space="preserve"> </w:t>
      </w:r>
      <w:r w:rsidRPr="00576C23">
        <w:rPr>
          <w:rFonts w:ascii="Verdana" w:hAnsi="Verdana"/>
          <w:i/>
          <w:sz w:val="18"/>
          <w:szCs w:val="18"/>
        </w:rPr>
        <w:t xml:space="preserve">Oceněný projekt získal finanční odměnu ve výši 20 000 Kč a </w:t>
      </w:r>
      <w:r w:rsidR="00904343">
        <w:rPr>
          <w:rFonts w:ascii="Verdana" w:hAnsi="Verdana"/>
          <w:i/>
          <w:sz w:val="18"/>
          <w:szCs w:val="18"/>
        </w:rPr>
        <w:t xml:space="preserve">roční </w:t>
      </w:r>
      <w:r w:rsidRPr="00576C23">
        <w:rPr>
          <w:rFonts w:ascii="Verdana" w:hAnsi="Verdana"/>
          <w:i/>
          <w:sz w:val="18"/>
          <w:szCs w:val="18"/>
        </w:rPr>
        <w:t xml:space="preserve">předplatné časopisů </w:t>
      </w:r>
      <w:proofErr w:type="spellStart"/>
      <w:r w:rsidRPr="00576C23">
        <w:rPr>
          <w:rFonts w:ascii="Verdana" w:hAnsi="Verdana"/>
          <w:i/>
          <w:sz w:val="18"/>
          <w:szCs w:val="18"/>
        </w:rPr>
        <w:t>Architect</w:t>
      </w:r>
      <w:proofErr w:type="spellEnd"/>
      <w:r w:rsidRPr="00576C23">
        <w:rPr>
          <w:rFonts w:ascii="Verdana" w:hAnsi="Verdana"/>
          <w:i/>
          <w:sz w:val="18"/>
          <w:szCs w:val="18"/>
        </w:rPr>
        <w:t xml:space="preserve">+ </w:t>
      </w:r>
      <w:r w:rsidRPr="00576C23">
        <w:rPr>
          <w:rFonts w:ascii="Verdana" w:hAnsi="Verdana"/>
          <w:i/>
          <w:sz w:val="18"/>
          <w:szCs w:val="18"/>
        </w:rPr>
        <w:br/>
        <w:t>a ASB.</w:t>
      </w:r>
    </w:p>
    <w:p w:rsidR="0099343D" w:rsidRPr="00576C23" w:rsidRDefault="0099343D" w:rsidP="00576C23">
      <w:pPr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</w:p>
    <w:p w:rsidR="00724DEB" w:rsidRPr="00576C23" w:rsidRDefault="002B77E0" w:rsidP="00576C23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576C23">
        <w:rPr>
          <w:rFonts w:ascii="Verdana" w:hAnsi="Verdana"/>
          <w:b/>
          <w:color w:val="auto"/>
          <w:sz w:val="18"/>
          <w:szCs w:val="18"/>
        </w:rPr>
        <w:t xml:space="preserve">Zvláštní cenou Českých center </w:t>
      </w:r>
      <w:r w:rsidRPr="00576C23">
        <w:rPr>
          <w:rFonts w:ascii="Verdana" w:hAnsi="Verdana"/>
          <w:color w:val="auto"/>
          <w:sz w:val="18"/>
          <w:szCs w:val="18"/>
        </w:rPr>
        <w:t xml:space="preserve">ohodnotila porota </w:t>
      </w:r>
      <w:r w:rsidR="00724DEB" w:rsidRPr="00576C23">
        <w:rPr>
          <w:rFonts w:ascii="Verdana" w:hAnsi="Verdana"/>
          <w:b/>
          <w:color w:val="auto"/>
          <w:sz w:val="18"/>
          <w:szCs w:val="18"/>
          <w:u w:val="single"/>
        </w:rPr>
        <w:t>Sár</w:t>
      </w:r>
      <w:r w:rsidR="00F65727" w:rsidRPr="00576C23">
        <w:rPr>
          <w:rFonts w:ascii="Verdana" w:hAnsi="Verdana"/>
          <w:b/>
          <w:color w:val="auto"/>
          <w:sz w:val="18"/>
          <w:szCs w:val="18"/>
          <w:u w:val="single"/>
        </w:rPr>
        <w:t>u</w:t>
      </w:r>
      <w:r w:rsidR="00724DEB" w:rsidRPr="00576C23">
        <w:rPr>
          <w:rFonts w:ascii="Verdana" w:hAnsi="Verdana"/>
          <w:b/>
          <w:color w:val="auto"/>
          <w:sz w:val="18"/>
          <w:szCs w:val="18"/>
          <w:u w:val="single"/>
        </w:rPr>
        <w:t xml:space="preserve"> </w:t>
      </w:r>
      <w:proofErr w:type="spellStart"/>
      <w:r w:rsidR="00724DEB" w:rsidRPr="00576C23">
        <w:rPr>
          <w:rFonts w:ascii="Verdana" w:hAnsi="Verdana"/>
          <w:b/>
          <w:color w:val="auto"/>
          <w:sz w:val="18"/>
          <w:szCs w:val="18"/>
          <w:u w:val="single"/>
        </w:rPr>
        <w:t>Roeselov</w:t>
      </w:r>
      <w:r w:rsidR="00F65727" w:rsidRPr="00576C23">
        <w:rPr>
          <w:rFonts w:ascii="Verdana" w:hAnsi="Verdana"/>
          <w:b/>
          <w:color w:val="auto"/>
          <w:sz w:val="18"/>
          <w:szCs w:val="18"/>
          <w:u w:val="single"/>
        </w:rPr>
        <w:t>ou</w:t>
      </w:r>
      <w:proofErr w:type="spellEnd"/>
      <w:r w:rsidRPr="00576C23">
        <w:rPr>
          <w:rFonts w:ascii="Verdana" w:hAnsi="Verdana"/>
          <w:b/>
          <w:color w:val="auto"/>
          <w:sz w:val="18"/>
          <w:szCs w:val="18"/>
        </w:rPr>
        <w:t xml:space="preserve"> </w:t>
      </w:r>
      <w:r w:rsidRPr="00576C23">
        <w:rPr>
          <w:rFonts w:ascii="Verdana" w:hAnsi="Verdana"/>
          <w:color w:val="auto"/>
          <w:sz w:val="18"/>
          <w:szCs w:val="18"/>
        </w:rPr>
        <w:t>z</w:t>
      </w:r>
      <w:r w:rsidR="0072138F" w:rsidRPr="00576C23">
        <w:rPr>
          <w:rFonts w:ascii="Verdana" w:hAnsi="Verdana"/>
          <w:color w:val="auto"/>
          <w:sz w:val="18"/>
          <w:szCs w:val="18"/>
        </w:rPr>
        <w:t> </w:t>
      </w:r>
      <w:r w:rsidRPr="00576C23">
        <w:rPr>
          <w:rFonts w:ascii="Verdana" w:hAnsi="Verdana"/>
          <w:color w:val="auto"/>
          <w:sz w:val="18"/>
          <w:szCs w:val="18"/>
        </w:rPr>
        <w:t>F</w:t>
      </w:r>
      <w:r w:rsidR="0072138F" w:rsidRPr="00576C23">
        <w:rPr>
          <w:rFonts w:ascii="Verdana" w:hAnsi="Verdana"/>
          <w:color w:val="auto"/>
          <w:sz w:val="18"/>
          <w:szCs w:val="18"/>
        </w:rPr>
        <w:t>akulty architektury</w:t>
      </w:r>
      <w:r w:rsidR="00400A2F" w:rsidRPr="00576C23">
        <w:rPr>
          <w:rFonts w:ascii="Verdana" w:hAnsi="Verdana"/>
          <w:color w:val="auto"/>
          <w:sz w:val="18"/>
          <w:szCs w:val="18"/>
        </w:rPr>
        <w:t xml:space="preserve"> ČVUT </w:t>
      </w:r>
      <w:r w:rsidR="0072138F" w:rsidRPr="00576C23">
        <w:rPr>
          <w:rFonts w:ascii="Verdana" w:hAnsi="Verdana"/>
          <w:color w:val="auto"/>
          <w:sz w:val="18"/>
          <w:szCs w:val="18"/>
        </w:rPr>
        <w:br/>
      </w:r>
      <w:r w:rsidR="00400A2F" w:rsidRPr="00576C23">
        <w:rPr>
          <w:rFonts w:ascii="Verdana" w:hAnsi="Verdana"/>
          <w:color w:val="auto"/>
          <w:sz w:val="18"/>
          <w:szCs w:val="18"/>
        </w:rPr>
        <w:t>v Praze</w:t>
      </w:r>
      <w:r w:rsidRPr="00576C23">
        <w:rPr>
          <w:rFonts w:ascii="Verdana" w:hAnsi="Verdana"/>
          <w:color w:val="auto"/>
          <w:sz w:val="18"/>
          <w:szCs w:val="18"/>
        </w:rPr>
        <w:t>. Je</w:t>
      </w:r>
      <w:r w:rsidR="0083707B" w:rsidRPr="00576C23">
        <w:rPr>
          <w:rFonts w:ascii="Verdana" w:hAnsi="Verdana"/>
          <w:color w:val="auto"/>
          <w:sz w:val="18"/>
          <w:szCs w:val="18"/>
        </w:rPr>
        <w:t>jí</w:t>
      </w:r>
      <w:r w:rsidRPr="00576C23">
        <w:rPr>
          <w:rFonts w:ascii="Verdana" w:hAnsi="Verdana"/>
          <w:color w:val="auto"/>
          <w:sz w:val="18"/>
          <w:szCs w:val="18"/>
        </w:rPr>
        <w:t xml:space="preserve"> diplomová práce </w:t>
      </w:r>
      <w:r w:rsidR="00724DEB" w:rsidRPr="00576C23">
        <w:rPr>
          <w:rFonts w:ascii="Verdana" w:hAnsi="Verdana" w:cs="Calibri"/>
          <w:b/>
          <w:i/>
          <w:sz w:val="18"/>
          <w:szCs w:val="18"/>
        </w:rPr>
        <w:t>Obnova sídel Šluknovského výběžku</w:t>
      </w:r>
      <w:r w:rsidR="00400A2F" w:rsidRPr="00576C23">
        <w:rPr>
          <w:rFonts w:ascii="Verdana" w:hAnsi="Verdana" w:cs="Calibri"/>
          <w:b/>
          <w:i/>
          <w:sz w:val="18"/>
          <w:szCs w:val="18"/>
        </w:rPr>
        <w:t xml:space="preserve"> </w:t>
      </w:r>
      <w:r w:rsidRPr="00576C23">
        <w:rPr>
          <w:rFonts w:ascii="Verdana" w:hAnsi="Verdana"/>
          <w:sz w:val="18"/>
          <w:szCs w:val="18"/>
        </w:rPr>
        <w:t xml:space="preserve">se věnovala </w:t>
      </w:r>
      <w:r w:rsidR="00400A2F" w:rsidRPr="00576C23">
        <w:rPr>
          <w:rFonts w:ascii="Verdana" w:hAnsi="Verdana"/>
          <w:bCs/>
          <w:sz w:val="18"/>
          <w:szCs w:val="18"/>
        </w:rPr>
        <w:t xml:space="preserve">pod vedením </w:t>
      </w:r>
      <w:r w:rsidR="00724DEB" w:rsidRPr="00576C23">
        <w:rPr>
          <w:rFonts w:ascii="Verdana" w:hAnsi="Verdana"/>
          <w:bCs/>
          <w:sz w:val="18"/>
          <w:szCs w:val="18"/>
        </w:rPr>
        <w:t xml:space="preserve">Borise </w:t>
      </w:r>
      <w:proofErr w:type="spellStart"/>
      <w:r w:rsidR="00724DEB" w:rsidRPr="00576C23">
        <w:rPr>
          <w:rFonts w:ascii="Verdana" w:hAnsi="Verdana"/>
          <w:bCs/>
          <w:sz w:val="18"/>
          <w:szCs w:val="18"/>
        </w:rPr>
        <w:t>Redčenkova</w:t>
      </w:r>
      <w:proofErr w:type="spellEnd"/>
      <w:r w:rsidR="0083707B" w:rsidRPr="00576C23">
        <w:rPr>
          <w:rFonts w:ascii="Verdana" w:hAnsi="Verdana"/>
          <w:sz w:val="18"/>
          <w:szCs w:val="18"/>
        </w:rPr>
        <w:t xml:space="preserve"> tématu “zapomenutého pohraničí</w:t>
      </w:r>
      <w:r w:rsidR="00064D40" w:rsidRPr="00576C23">
        <w:rPr>
          <w:rFonts w:ascii="Verdana" w:hAnsi="Verdana"/>
          <w:sz w:val="18"/>
          <w:szCs w:val="18"/>
        </w:rPr>
        <w:t>.</w:t>
      </w:r>
      <w:r w:rsidR="0083707B" w:rsidRPr="00576C23">
        <w:rPr>
          <w:rFonts w:ascii="Verdana" w:hAnsi="Verdana"/>
          <w:sz w:val="18"/>
          <w:szCs w:val="18"/>
        </w:rPr>
        <w:t>”</w:t>
      </w:r>
      <w:r w:rsidR="00064D40" w:rsidRPr="00576C23">
        <w:rPr>
          <w:rFonts w:ascii="Verdana" w:hAnsi="Verdana"/>
          <w:sz w:val="18"/>
          <w:szCs w:val="18"/>
        </w:rPr>
        <w:t xml:space="preserve"> </w:t>
      </w:r>
      <w:r w:rsidR="0083707B" w:rsidRPr="00576C23">
        <w:rPr>
          <w:rFonts w:ascii="Verdana" w:hAnsi="Verdana"/>
          <w:sz w:val="18"/>
          <w:szCs w:val="18"/>
        </w:rPr>
        <w:t xml:space="preserve">Práce navázala na </w:t>
      </w:r>
      <w:proofErr w:type="spellStart"/>
      <w:r w:rsidR="0083707B" w:rsidRPr="00576C23">
        <w:rPr>
          <w:rFonts w:ascii="Verdana" w:hAnsi="Verdana"/>
          <w:sz w:val="18"/>
          <w:szCs w:val="18"/>
        </w:rPr>
        <w:t>analý</w:t>
      </w:r>
      <w:proofErr w:type="spellEnd"/>
      <w:r w:rsidR="0083707B" w:rsidRPr="00576C23">
        <w:rPr>
          <w:rFonts w:ascii="Verdana" w:hAnsi="Verdana"/>
          <w:sz w:val="18"/>
          <w:szCs w:val="18"/>
          <w:lang w:val="de-DE"/>
        </w:rPr>
        <w:t xml:space="preserve">zu </w:t>
      </w:r>
      <w:proofErr w:type="spellStart"/>
      <w:r w:rsidR="0083707B" w:rsidRPr="00576C23">
        <w:rPr>
          <w:rFonts w:ascii="Verdana" w:hAnsi="Verdana"/>
          <w:sz w:val="18"/>
          <w:szCs w:val="18"/>
          <w:lang w:val="de-DE"/>
        </w:rPr>
        <w:t>deseti</w:t>
      </w:r>
      <w:proofErr w:type="spellEnd"/>
      <w:r w:rsidR="0083707B" w:rsidRPr="00576C23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="0083707B" w:rsidRPr="00576C23">
        <w:rPr>
          <w:rFonts w:ascii="Verdana" w:hAnsi="Verdana"/>
          <w:sz w:val="18"/>
          <w:szCs w:val="18"/>
          <w:lang w:val="de-DE"/>
        </w:rPr>
        <w:t>obc</w:t>
      </w:r>
      <w:proofErr w:type="spellEnd"/>
      <w:r w:rsidR="0083707B" w:rsidRPr="00576C23">
        <w:rPr>
          <w:rFonts w:ascii="Verdana" w:hAnsi="Verdana"/>
          <w:sz w:val="18"/>
          <w:szCs w:val="18"/>
        </w:rPr>
        <w:t xml:space="preserve">í Šluknovského výběžku a předkládá návrh u třech odlišných obcí </w:t>
      </w:r>
      <w:r w:rsidR="0083707B" w:rsidRPr="00576C23">
        <w:rPr>
          <w:rFonts w:ascii="Verdana" w:hAnsi="Verdana"/>
          <w:sz w:val="18"/>
          <w:szCs w:val="18"/>
          <w:lang w:val="pt-PT"/>
        </w:rPr>
        <w:t>Lobendava</w:t>
      </w:r>
      <w:r w:rsidR="0083707B" w:rsidRPr="00576C23">
        <w:rPr>
          <w:rFonts w:ascii="Verdana" w:hAnsi="Verdana"/>
          <w:sz w:val="18"/>
          <w:szCs w:val="18"/>
        </w:rPr>
        <w:t>, Velký Šenov a Staré Křečany. „</w:t>
      </w:r>
      <w:r w:rsidR="0083707B" w:rsidRPr="00576C23">
        <w:rPr>
          <w:rFonts w:ascii="Verdana" w:hAnsi="Verdana"/>
          <w:i/>
          <w:sz w:val="18"/>
          <w:szCs w:val="18"/>
        </w:rPr>
        <w:t xml:space="preserve">Celkově pokládáme práci za cenný podklad pro odbornou diskusi a kvalitnější veřejnou debatu o tématu. Většinové vnímaní příhraničních regionů  coby  pouhých rekreačních destinací </w:t>
      </w:r>
      <w:r w:rsidR="00064D40" w:rsidRPr="00576C23">
        <w:rPr>
          <w:rFonts w:ascii="Verdana" w:hAnsi="Verdana"/>
          <w:i/>
          <w:sz w:val="18"/>
          <w:szCs w:val="18"/>
        </w:rPr>
        <w:br/>
      </w:r>
      <w:r w:rsidR="0083707B" w:rsidRPr="00576C23">
        <w:rPr>
          <w:rFonts w:ascii="Verdana" w:hAnsi="Verdana"/>
          <w:i/>
          <w:sz w:val="18"/>
          <w:szCs w:val="18"/>
        </w:rPr>
        <w:t>s horami a krásnou přírodou je, 32 let od otevření hranic a pá</w:t>
      </w:r>
      <w:r w:rsidR="0083707B" w:rsidRPr="00576C23">
        <w:rPr>
          <w:rFonts w:ascii="Verdana" w:hAnsi="Verdana"/>
          <w:i/>
          <w:sz w:val="18"/>
          <w:szCs w:val="18"/>
          <w:lang w:val="fr-FR"/>
        </w:rPr>
        <w:t xml:space="preserve">du </w:t>
      </w:r>
      <w:r w:rsidR="0083707B" w:rsidRPr="00576C23">
        <w:rPr>
          <w:rFonts w:ascii="Verdana" w:hAnsi="Verdana"/>
          <w:i/>
          <w:sz w:val="18"/>
          <w:szCs w:val="18"/>
        </w:rPr>
        <w:t xml:space="preserve">železné opony, velmi zužující </w:t>
      </w:r>
      <w:r w:rsidR="00064D40" w:rsidRPr="00576C23">
        <w:rPr>
          <w:rFonts w:ascii="Verdana" w:hAnsi="Verdana"/>
          <w:i/>
          <w:sz w:val="18"/>
          <w:szCs w:val="18"/>
        </w:rPr>
        <w:br/>
      </w:r>
      <w:r w:rsidR="0083707B" w:rsidRPr="00576C23">
        <w:rPr>
          <w:rFonts w:ascii="Verdana" w:hAnsi="Verdana"/>
          <w:i/>
          <w:sz w:val="18"/>
          <w:szCs w:val="18"/>
        </w:rPr>
        <w:t>a</w:t>
      </w:r>
      <w:r w:rsidR="0083707B" w:rsidRPr="00576C23">
        <w:rPr>
          <w:rFonts w:ascii="Verdana" w:hAnsi="Verdana"/>
          <w:i/>
          <w:sz w:val="18"/>
          <w:szCs w:val="18"/>
          <w:lang w:val="sv-SE"/>
        </w:rPr>
        <w:t xml:space="preserve"> ochuzuj</w:t>
      </w:r>
      <w:proofErr w:type="spellStart"/>
      <w:r w:rsidR="0083707B" w:rsidRPr="00576C23">
        <w:rPr>
          <w:rFonts w:ascii="Verdana" w:hAnsi="Verdana"/>
          <w:i/>
          <w:sz w:val="18"/>
          <w:szCs w:val="18"/>
        </w:rPr>
        <w:t>ící</w:t>
      </w:r>
      <w:proofErr w:type="spellEnd"/>
      <w:r w:rsidR="0083707B" w:rsidRPr="00576C23">
        <w:rPr>
          <w:rFonts w:ascii="Verdana" w:hAnsi="Verdana"/>
          <w:i/>
          <w:sz w:val="18"/>
          <w:szCs w:val="18"/>
          <w:lang w:val="es-ES_tradnl"/>
        </w:rPr>
        <w:t>,</w:t>
      </w:r>
      <w:r w:rsidR="0083707B" w:rsidRPr="00576C23">
        <w:rPr>
          <w:rFonts w:ascii="Verdana" w:hAnsi="Verdana"/>
          <w:sz w:val="18"/>
          <w:szCs w:val="18"/>
          <w:lang w:val="es-ES_tradnl"/>
        </w:rPr>
        <w:t>” ocenila porota.</w:t>
      </w:r>
    </w:p>
    <w:p w:rsidR="002B77E0" w:rsidRPr="00576C23" w:rsidRDefault="002B77E0" w:rsidP="00576C23">
      <w:pPr>
        <w:spacing w:line="276" w:lineRule="auto"/>
        <w:jc w:val="both"/>
        <w:rPr>
          <w:rFonts w:ascii="Verdana" w:hAnsi="Verdana"/>
          <w:i/>
          <w:sz w:val="18"/>
          <w:szCs w:val="18"/>
        </w:rPr>
      </w:pPr>
      <w:r w:rsidRPr="00576C23">
        <w:rPr>
          <w:rFonts w:ascii="Arial" w:hAnsi="Arial" w:cs="Arial"/>
          <w:b/>
          <w:i/>
          <w:color w:val="FF0000"/>
          <w:sz w:val="18"/>
          <w:szCs w:val="18"/>
        </w:rPr>
        <w:t>→</w:t>
      </w:r>
      <w:r w:rsidRPr="00576C23">
        <w:rPr>
          <w:rFonts w:ascii="Verdana" w:hAnsi="Verdana"/>
          <w:b/>
          <w:i/>
          <w:color w:val="FF0000"/>
          <w:sz w:val="18"/>
          <w:szCs w:val="18"/>
        </w:rPr>
        <w:t xml:space="preserve"> </w:t>
      </w:r>
      <w:r w:rsidRPr="00576C23">
        <w:rPr>
          <w:rFonts w:ascii="Verdana" w:hAnsi="Verdana"/>
          <w:i/>
          <w:sz w:val="18"/>
          <w:szCs w:val="18"/>
        </w:rPr>
        <w:t xml:space="preserve">Oceněný projekt získal </w:t>
      </w:r>
      <w:r w:rsidR="00F65727" w:rsidRPr="00576C23">
        <w:rPr>
          <w:rFonts w:ascii="Verdana" w:hAnsi="Verdana"/>
          <w:i/>
          <w:sz w:val="18"/>
          <w:szCs w:val="18"/>
        </w:rPr>
        <w:t>čtyř</w:t>
      </w:r>
      <w:r w:rsidRPr="00576C23">
        <w:rPr>
          <w:rFonts w:ascii="Verdana" w:hAnsi="Verdana"/>
          <w:i/>
          <w:sz w:val="18"/>
          <w:szCs w:val="18"/>
        </w:rPr>
        <w:t>denní</w:t>
      </w:r>
      <w:r w:rsidR="00F65727" w:rsidRPr="00576C23">
        <w:rPr>
          <w:rFonts w:ascii="Verdana" w:hAnsi="Verdana"/>
          <w:i/>
          <w:sz w:val="18"/>
          <w:szCs w:val="18"/>
        </w:rPr>
        <w:t xml:space="preserve"> rezidenční</w:t>
      </w:r>
      <w:r w:rsidRPr="00576C23">
        <w:rPr>
          <w:rFonts w:ascii="Verdana" w:hAnsi="Verdana"/>
          <w:i/>
          <w:sz w:val="18"/>
          <w:szCs w:val="18"/>
        </w:rPr>
        <w:t xml:space="preserve"> stáž v jednom z evropských Českých center.</w:t>
      </w:r>
    </w:p>
    <w:p w:rsidR="00400A2F" w:rsidRPr="00576C23" w:rsidRDefault="00400A2F" w:rsidP="00576C23">
      <w:pPr>
        <w:spacing w:line="276" w:lineRule="auto"/>
        <w:jc w:val="both"/>
        <w:rPr>
          <w:rFonts w:ascii="Verdana" w:hAnsi="Verdana"/>
          <w:i/>
          <w:sz w:val="18"/>
          <w:szCs w:val="18"/>
        </w:rPr>
      </w:pPr>
    </w:p>
    <w:p w:rsidR="00400A2F" w:rsidRPr="00576C23" w:rsidRDefault="00400A2F" w:rsidP="00576C23">
      <w:pPr>
        <w:spacing w:line="276" w:lineRule="auto"/>
        <w:jc w:val="both"/>
        <w:rPr>
          <w:rFonts w:ascii="Verdana" w:eastAsia="AkkuratMonoPro-Regular" w:hAnsi="Verdana" w:cstheme="minorHAnsi"/>
          <w:sz w:val="18"/>
          <w:szCs w:val="18"/>
        </w:rPr>
      </w:pPr>
      <w:r w:rsidRPr="00576C23">
        <w:rPr>
          <w:rFonts w:ascii="Verdana" w:hAnsi="Verdana"/>
          <w:b/>
          <w:color w:val="auto"/>
          <w:sz w:val="18"/>
          <w:szCs w:val="18"/>
        </w:rPr>
        <w:t xml:space="preserve">Zvláštní cenu Ministerstva průmyslu a obchodu </w:t>
      </w:r>
      <w:r w:rsidRPr="00576C23">
        <w:rPr>
          <w:rFonts w:ascii="Verdana" w:hAnsi="Verdana"/>
          <w:color w:val="auto"/>
          <w:sz w:val="18"/>
          <w:szCs w:val="18"/>
        </w:rPr>
        <w:t>získal</w:t>
      </w:r>
      <w:r w:rsidR="00724DEB" w:rsidRPr="00576C23">
        <w:rPr>
          <w:rFonts w:ascii="Verdana" w:hAnsi="Verdana"/>
          <w:color w:val="auto"/>
          <w:sz w:val="18"/>
          <w:szCs w:val="18"/>
        </w:rPr>
        <w:t>a</w:t>
      </w:r>
      <w:r w:rsidRPr="00576C23">
        <w:rPr>
          <w:rFonts w:ascii="Verdana" w:hAnsi="Verdana"/>
          <w:color w:val="auto"/>
          <w:sz w:val="18"/>
          <w:szCs w:val="18"/>
        </w:rPr>
        <w:t xml:space="preserve"> </w:t>
      </w:r>
      <w:r w:rsidR="00724DEB" w:rsidRPr="00576C23">
        <w:rPr>
          <w:rFonts w:ascii="Verdana" w:hAnsi="Verdana"/>
          <w:b/>
          <w:color w:val="auto"/>
          <w:sz w:val="18"/>
          <w:szCs w:val="18"/>
          <w:u w:val="single"/>
        </w:rPr>
        <w:t xml:space="preserve">Silvia </w:t>
      </w:r>
      <w:proofErr w:type="spellStart"/>
      <w:r w:rsidR="00724DEB" w:rsidRPr="00576C23">
        <w:rPr>
          <w:rFonts w:ascii="Verdana" w:hAnsi="Verdana"/>
          <w:b/>
          <w:color w:val="auto"/>
          <w:sz w:val="18"/>
          <w:szCs w:val="18"/>
          <w:u w:val="single"/>
        </w:rPr>
        <w:t>Matisová</w:t>
      </w:r>
      <w:proofErr w:type="spellEnd"/>
      <w:r w:rsidRPr="00576C23">
        <w:rPr>
          <w:rFonts w:ascii="Verdana" w:hAnsi="Verdana"/>
          <w:b/>
          <w:color w:val="auto"/>
          <w:sz w:val="18"/>
          <w:szCs w:val="18"/>
        </w:rPr>
        <w:t xml:space="preserve"> </w:t>
      </w:r>
      <w:r w:rsidRPr="00576C23">
        <w:rPr>
          <w:rFonts w:ascii="Verdana" w:hAnsi="Verdana"/>
          <w:color w:val="auto"/>
          <w:sz w:val="18"/>
          <w:szCs w:val="18"/>
        </w:rPr>
        <w:t>z </w:t>
      </w:r>
      <w:r w:rsidR="00724DEB" w:rsidRPr="00576C23">
        <w:rPr>
          <w:rFonts w:ascii="Verdana" w:hAnsi="Verdana"/>
          <w:color w:val="auto"/>
          <w:sz w:val="18"/>
          <w:szCs w:val="18"/>
        </w:rPr>
        <w:t>Fakulty architektury ČVUT v Praze</w:t>
      </w:r>
      <w:r w:rsidRPr="00576C23">
        <w:rPr>
          <w:rFonts w:ascii="Verdana" w:hAnsi="Verdana"/>
          <w:color w:val="auto"/>
          <w:sz w:val="18"/>
          <w:szCs w:val="18"/>
        </w:rPr>
        <w:t>. Je</w:t>
      </w:r>
      <w:r w:rsidR="00724DEB" w:rsidRPr="00576C23">
        <w:rPr>
          <w:rFonts w:ascii="Verdana" w:hAnsi="Verdana"/>
          <w:color w:val="auto"/>
          <w:sz w:val="18"/>
          <w:szCs w:val="18"/>
        </w:rPr>
        <w:t>jí</w:t>
      </w:r>
      <w:r w:rsidRPr="00576C23">
        <w:rPr>
          <w:rFonts w:ascii="Verdana" w:hAnsi="Verdana"/>
          <w:color w:val="auto"/>
          <w:sz w:val="18"/>
          <w:szCs w:val="18"/>
        </w:rPr>
        <w:t xml:space="preserve"> diplomová práce </w:t>
      </w:r>
      <w:r w:rsidR="00724DEB" w:rsidRPr="00576C23">
        <w:rPr>
          <w:rFonts w:ascii="Verdana" w:hAnsi="Verdana"/>
          <w:b/>
          <w:i/>
          <w:sz w:val="18"/>
          <w:szCs w:val="18"/>
        </w:rPr>
        <w:t xml:space="preserve">Průmyslová zóna v </w:t>
      </w:r>
      <w:proofErr w:type="spellStart"/>
      <w:r w:rsidR="00724DEB" w:rsidRPr="00576C23">
        <w:rPr>
          <w:rFonts w:ascii="Verdana" w:hAnsi="Verdana"/>
          <w:b/>
          <w:i/>
          <w:sz w:val="18"/>
          <w:szCs w:val="18"/>
        </w:rPr>
        <w:t>Mezitratí</w:t>
      </w:r>
      <w:proofErr w:type="spellEnd"/>
      <w:r w:rsidRPr="00576C23">
        <w:rPr>
          <w:rFonts w:ascii="Verdana" w:hAnsi="Verdana"/>
          <w:sz w:val="18"/>
          <w:szCs w:val="18"/>
        </w:rPr>
        <w:t xml:space="preserve">, kterou vedl </w:t>
      </w:r>
      <w:r w:rsidR="00724DEB" w:rsidRPr="00576C23">
        <w:rPr>
          <w:rFonts w:ascii="Verdana" w:hAnsi="Verdana"/>
          <w:sz w:val="18"/>
          <w:szCs w:val="18"/>
        </w:rPr>
        <w:t xml:space="preserve">Boris </w:t>
      </w:r>
      <w:proofErr w:type="spellStart"/>
      <w:r w:rsidR="00724DEB" w:rsidRPr="00576C23">
        <w:rPr>
          <w:rFonts w:ascii="Verdana" w:hAnsi="Verdana"/>
          <w:sz w:val="18"/>
          <w:szCs w:val="18"/>
        </w:rPr>
        <w:t>Redčenkov</w:t>
      </w:r>
      <w:proofErr w:type="spellEnd"/>
      <w:r w:rsidR="00576C23" w:rsidRPr="00576C23">
        <w:rPr>
          <w:rFonts w:ascii="Verdana" w:hAnsi="Verdana"/>
          <w:sz w:val="18"/>
          <w:szCs w:val="18"/>
        </w:rPr>
        <w:t>,</w:t>
      </w:r>
      <w:r w:rsidR="00724DEB" w:rsidRPr="00576C23">
        <w:rPr>
          <w:rFonts w:ascii="Verdana" w:hAnsi="Verdana"/>
          <w:sz w:val="18"/>
          <w:szCs w:val="18"/>
        </w:rPr>
        <w:t xml:space="preserve"> </w:t>
      </w:r>
      <w:r w:rsidR="00064D40" w:rsidRPr="00576C23">
        <w:rPr>
          <w:rFonts w:ascii="Verdana" w:hAnsi="Verdana"/>
          <w:sz w:val="18"/>
          <w:szCs w:val="18"/>
        </w:rPr>
        <w:t xml:space="preserve">je </w:t>
      </w:r>
      <w:r w:rsidRPr="00576C23">
        <w:rPr>
          <w:rFonts w:ascii="Verdana" w:hAnsi="Verdana"/>
          <w:sz w:val="18"/>
          <w:szCs w:val="18"/>
        </w:rPr>
        <w:t>podle porotců</w:t>
      </w:r>
      <w:r w:rsidR="00064D40" w:rsidRPr="00576C23">
        <w:rPr>
          <w:rFonts w:ascii="Verdana" w:hAnsi="Verdana"/>
          <w:sz w:val="18"/>
          <w:szCs w:val="18"/>
        </w:rPr>
        <w:t xml:space="preserve"> „</w:t>
      </w:r>
      <w:r w:rsidR="00064D40" w:rsidRPr="00576C23">
        <w:rPr>
          <w:rFonts w:ascii="Verdana" w:hAnsi="Verdana"/>
          <w:i/>
          <w:sz w:val="18"/>
          <w:szCs w:val="18"/>
        </w:rPr>
        <w:t>zajímavým návrhem integrace lehkého průmyslu do části městského území výrazně omezeného okolní dopravní zástavbou, v kombinaci s dalšími funkcemi města.</w:t>
      </w:r>
      <w:r w:rsidR="00064D40" w:rsidRPr="00576C23">
        <w:rPr>
          <w:rFonts w:ascii="Verdana" w:hAnsi="Verdana"/>
          <w:sz w:val="18"/>
          <w:szCs w:val="18"/>
        </w:rPr>
        <w:t>“</w:t>
      </w:r>
      <w:r w:rsidRPr="00576C23">
        <w:rPr>
          <w:rFonts w:ascii="Verdana" w:hAnsi="Verdana"/>
          <w:bCs/>
          <w:i/>
          <w:sz w:val="18"/>
          <w:szCs w:val="18"/>
        </w:rPr>
        <w:t xml:space="preserve"> </w:t>
      </w:r>
    </w:p>
    <w:p w:rsidR="00400A2F" w:rsidRPr="00576C23" w:rsidRDefault="00400A2F" w:rsidP="00576C23">
      <w:pPr>
        <w:spacing w:line="276" w:lineRule="auto"/>
        <w:jc w:val="both"/>
        <w:rPr>
          <w:rFonts w:ascii="Verdana" w:hAnsi="Verdana"/>
          <w:i/>
          <w:sz w:val="18"/>
          <w:szCs w:val="18"/>
        </w:rPr>
      </w:pPr>
      <w:r w:rsidRPr="00576C23">
        <w:rPr>
          <w:rFonts w:ascii="Arial" w:hAnsi="Arial" w:cs="Arial"/>
          <w:b/>
          <w:i/>
          <w:color w:val="FF0000"/>
          <w:sz w:val="18"/>
          <w:szCs w:val="18"/>
        </w:rPr>
        <w:t>→</w:t>
      </w:r>
      <w:r w:rsidRPr="00576C23">
        <w:rPr>
          <w:rFonts w:ascii="Verdana" w:hAnsi="Verdana"/>
          <w:b/>
          <w:i/>
          <w:color w:val="FF0000"/>
          <w:sz w:val="18"/>
          <w:szCs w:val="18"/>
        </w:rPr>
        <w:t xml:space="preserve"> </w:t>
      </w:r>
      <w:r w:rsidRPr="00576C23">
        <w:rPr>
          <w:rFonts w:ascii="Verdana" w:hAnsi="Verdana"/>
          <w:i/>
          <w:sz w:val="18"/>
          <w:szCs w:val="18"/>
        </w:rPr>
        <w:t>Oceněný projekt získal notebook.</w:t>
      </w:r>
    </w:p>
    <w:p w:rsidR="002B77E0" w:rsidRPr="00576C23" w:rsidRDefault="002B77E0" w:rsidP="00576C23">
      <w:pPr>
        <w:spacing w:line="276" w:lineRule="auto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0E4DD2" w:rsidRPr="00576C23" w:rsidRDefault="0099343D" w:rsidP="00576C23">
      <w:pPr>
        <w:spacing w:line="276" w:lineRule="auto"/>
        <w:jc w:val="both"/>
        <w:rPr>
          <w:rFonts w:ascii="Verdana" w:eastAsia="AkkuratMonoPro-Regular" w:hAnsi="Verdana" w:cstheme="minorHAnsi"/>
          <w:sz w:val="18"/>
          <w:szCs w:val="18"/>
        </w:rPr>
      </w:pPr>
      <w:r w:rsidRPr="00576C23">
        <w:rPr>
          <w:rFonts w:ascii="Verdana" w:hAnsi="Verdana"/>
          <w:b/>
          <w:color w:val="auto"/>
          <w:sz w:val="18"/>
          <w:szCs w:val="18"/>
        </w:rPr>
        <w:t xml:space="preserve">Zvláštní cenu společnosti </w:t>
      </w:r>
      <w:proofErr w:type="spellStart"/>
      <w:r w:rsidRPr="00576C23">
        <w:rPr>
          <w:rFonts w:ascii="Verdana" w:hAnsi="Verdana"/>
          <w:b/>
          <w:color w:val="auto"/>
          <w:sz w:val="18"/>
          <w:szCs w:val="18"/>
        </w:rPr>
        <w:t>Cegra</w:t>
      </w:r>
      <w:proofErr w:type="spellEnd"/>
      <w:r w:rsidRPr="00576C23">
        <w:rPr>
          <w:rFonts w:ascii="Verdana" w:hAnsi="Verdana"/>
          <w:color w:val="auto"/>
          <w:sz w:val="18"/>
          <w:szCs w:val="18"/>
        </w:rPr>
        <w:t xml:space="preserve"> obdržel </w:t>
      </w:r>
      <w:r w:rsidR="00724DEB" w:rsidRPr="00576C23">
        <w:rPr>
          <w:rFonts w:ascii="Verdana" w:hAnsi="Verdana"/>
          <w:b/>
          <w:color w:val="auto"/>
          <w:sz w:val="18"/>
          <w:szCs w:val="18"/>
          <w:u w:val="single"/>
        </w:rPr>
        <w:t>Jakub Tomášek</w:t>
      </w:r>
      <w:r w:rsidRPr="00576C23">
        <w:rPr>
          <w:rFonts w:ascii="Verdana" w:hAnsi="Verdana"/>
          <w:color w:val="auto"/>
          <w:sz w:val="18"/>
          <w:szCs w:val="18"/>
        </w:rPr>
        <w:t xml:space="preserve"> za pr</w:t>
      </w:r>
      <w:r w:rsidR="00092F6A" w:rsidRPr="00576C23">
        <w:rPr>
          <w:rFonts w:ascii="Verdana" w:hAnsi="Verdana"/>
          <w:color w:val="auto"/>
          <w:sz w:val="18"/>
          <w:szCs w:val="18"/>
        </w:rPr>
        <w:t>áci</w:t>
      </w:r>
      <w:r w:rsidRPr="00576C23">
        <w:rPr>
          <w:rFonts w:ascii="Verdana" w:hAnsi="Verdana"/>
          <w:color w:val="auto"/>
          <w:sz w:val="18"/>
          <w:szCs w:val="18"/>
        </w:rPr>
        <w:t xml:space="preserve"> </w:t>
      </w:r>
      <w:r w:rsidR="00724DEB" w:rsidRPr="00576C23">
        <w:rPr>
          <w:rFonts w:ascii="Verdana" w:hAnsi="Verdana" w:cs="Calibri"/>
          <w:b/>
          <w:i/>
          <w:sz w:val="18"/>
          <w:szCs w:val="18"/>
        </w:rPr>
        <w:t>Litomyšl – Průtah</w:t>
      </w:r>
      <w:r w:rsidR="00430813" w:rsidRPr="00576C23">
        <w:rPr>
          <w:rFonts w:ascii="Verdana" w:hAnsi="Verdana"/>
          <w:color w:val="auto"/>
          <w:sz w:val="18"/>
          <w:szCs w:val="18"/>
        </w:rPr>
        <w:t xml:space="preserve">. </w:t>
      </w:r>
      <w:r w:rsidR="00064D40" w:rsidRPr="00576C23">
        <w:rPr>
          <w:rFonts w:ascii="Verdana" w:hAnsi="Verdana"/>
          <w:color w:val="auto"/>
          <w:sz w:val="18"/>
          <w:szCs w:val="18"/>
        </w:rPr>
        <w:t>P</w:t>
      </w:r>
      <w:r w:rsidR="00DD0725" w:rsidRPr="00576C23">
        <w:rPr>
          <w:rFonts w:ascii="Verdana" w:hAnsi="Verdana"/>
          <w:color w:val="auto"/>
          <w:sz w:val="18"/>
          <w:szCs w:val="18"/>
        </w:rPr>
        <w:t>orot</w:t>
      </w:r>
      <w:r w:rsidR="00064D40" w:rsidRPr="00576C23">
        <w:rPr>
          <w:rFonts w:ascii="Verdana" w:hAnsi="Verdana"/>
          <w:color w:val="auto"/>
          <w:sz w:val="18"/>
          <w:szCs w:val="18"/>
        </w:rPr>
        <w:t>ci na</w:t>
      </w:r>
      <w:r w:rsidR="00DD0725" w:rsidRPr="00576C23">
        <w:rPr>
          <w:rFonts w:ascii="Verdana" w:hAnsi="Verdana"/>
          <w:color w:val="auto"/>
          <w:sz w:val="18"/>
          <w:szCs w:val="18"/>
        </w:rPr>
        <w:t xml:space="preserve"> </w:t>
      </w:r>
      <w:r w:rsidR="00724DEB" w:rsidRPr="00576C23">
        <w:rPr>
          <w:rFonts w:ascii="Verdana" w:hAnsi="Verdana"/>
          <w:color w:val="auto"/>
          <w:sz w:val="18"/>
          <w:szCs w:val="18"/>
        </w:rPr>
        <w:t>pr</w:t>
      </w:r>
      <w:r w:rsidR="007B2079">
        <w:rPr>
          <w:rFonts w:ascii="Verdana" w:hAnsi="Verdana"/>
          <w:color w:val="auto"/>
          <w:sz w:val="18"/>
          <w:szCs w:val="18"/>
        </w:rPr>
        <w:t>ojektu</w:t>
      </w:r>
      <w:r w:rsidR="00724DEB" w:rsidRPr="00576C23">
        <w:rPr>
          <w:rFonts w:ascii="Verdana" w:hAnsi="Verdana"/>
          <w:color w:val="auto"/>
          <w:sz w:val="18"/>
          <w:szCs w:val="18"/>
        </w:rPr>
        <w:t xml:space="preserve">, </w:t>
      </w:r>
      <w:r w:rsidR="00724DEB" w:rsidRPr="00576C23">
        <w:rPr>
          <w:rFonts w:ascii="Verdana" w:hAnsi="Verdana"/>
          <w:sz w:val="18"/>
          <w:szCs w:val="18"/>
        </w:rPr>
        <w:t>kter</w:t>
      </w:r>
      <w:r w:rsidR="007B2079">
        <w:rPr>
          <w:rFonts w:ascii="Verdana" w:hAnsi="Verdana"/>
          <w:sz w:val="18"/>
          <w:szCs w:val="18"/>
        </w:rPr>
        <w:t>ý</w:t>
      </w:r>
      <w:r w:rsidR="00724DEB" w:rsidRPr="00576C23">
        <w:rPr>
          <w:rFonts w:ascii="Verdana" w:hAnsi="Verdana"/>
          <w:sz w:val="18"/>
          <w:szCs w:val="18"/>
        </w:rPr>
        <w:t xml:space="preserve"> vedl na </w:t>
      </w:r>
      <w:r w:rsidR="00724DEB" w:rsidRPr="00576C23">
        <w:rPr>
          <w:rFonts w:ascii="Verdana" w:hAnsi="Verdana"/>
          <w:color w:val="auto"/>
          <w:sz w:val="18"/>
          <w:szCs w:val="18"/>
        </w:rPr>
        <w:t>Fakultě architektury ČVUT v Praze</w:t>
      </w:r>
      <w:r w:rsidR="00724DEB" w:rsidRPr="00576C23">
        <w:rPr>
          <w:rFonts w:ascii="Verdana" w:eastAsia="AkkuratMonoPro-Regular" w:hAnsi="Verdana" w:cstheme="minorHAnsi"/>
          <w:sz w:val="18"/>
          <w:szCs w:val="18"/>
        </w:rPr>
        <w:t xml:space="preserve"> </w:t>
      </w:r>
      <w:r w:rsidR="00724DEB" w:rsidRPr="00576C23">
        <w:rPr>
          <w:rFonts w:ascii="Verdana" w:hAnsi="Verdana"/>
          <w:sz w:val="18"/>
          <w:szCs w:val="18"/>
        </w:rPr>
        <w:t xml:space="preserve">Boris </w:t>
      </w:r>
      <w:proofErr w:type="spellStart"/>
      <w:r w:rsidR="00724DEB" w:rsidRPr="00576C23">
        <w:rPr>
          <w:rFonts w:ascii="Verdana" w:hAnsi="Verdana"/>
          <w:sz w:val="18"/>
          <w:szCs w:val="18"/>
        </w:rPr>
        <w:t>Redčenkov</w:t>
      </w:r>
      <w:proofErr w:type="spellEnd"/>
      <w:r w:rsidR="00064D40" w:rsidRPr="00576C23">
        <w:rPr>
          <w:rFonts w:ascii="Verdana" w:hAnsi="Verdana"/>
          <w:sz w:val="18"/>
          <w:szCs w:val="18"/>
        </w:rPr>
        <w:t xml:space="preserve"> a věnuje se návrhu nového obchvatu Litomyšle, ocenili „</w:t>
      </w:r>
      <w:r w:rsidR="00064D40" w:rsidRPr="00576C23">
        <w:rPr>
          <w:rFonts w:ascii="Verdana" w:hAnsi="Verdana"/>
          <w:i/>
          <w:sz w:val="18"/>
          <w:szCs w:val="18"/>
        </w:rPr>
        <w:t>výběr tématu a také detailní urbanistickou práci ve městě. Navržené řešení je inovativní až vizionářské, ale nepřekračuje hranice utopie či nerealizovatelnosti.</w:t>
      </w:r>
      <w:r w:rsidR="00064D40" w:rsidRPr="00576C23">
        <w:rPr>
          <w:rFonts w:ascii="Verdana" w:hAnsi="Verdana"/>
          <w:sz w:val="18"/>
          <w:szCs w:val="18"/>
        </w:rPr>
        <w:t>“</w:t>
      </w:r>
    </w:p>
    <w:p w:rsidR="0046065E" w:rsidRPr="00576C23" w:rsidRDefault="0046065E" w:rsidP="00576C23">
      <w:pPr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576C23">
        <w:rPr>
          <w:rFonts w:ascii="Arial" w:hAnsi="Arial" w:cs="Arial"/>
          <w:b/>
          <w:i/>
          <w:color w:val="FF0000"/>
          <w:sz w:val="18"/>
          <w:szCs w:val="18"/>
        </w:rPr>
        <w:t>→</w:t>
      </w:r>
      <w:r w:rsidRPr="00576C23">
        <w:rPr>
          <w:rFonts w:ascii="Verdana" w:hAnsi="Verdana"/>
          <w:b/>
          <w:i/>
          <w:color w:val="FF0000"/>
          <w:sz w:val="18"/>
          <w:szCs w:val="18"/>
        </w:rPr>
        <w:t xml:space="preserve"> </w:t>
      </w:r>
      <w:r w:rsidRPr="00576C23">
        <w:rPr>
          <w:rFonts w:ascii="Verdana" w:hAnsi="Verdana"/>
          <w:i/>
          <w:sz w:val="18"/>
          <w:szCs w:val="18"/>
        </w:rPr>
        <w:t>Oceněný projekt získ</w:t>
      </w:r>
      <w:r w:rsidR="00643F20" w:rsidRPr="00576C23">
        <w:rPr>
          <w:rFonts w:ascii="Verdana" w:hAnsi="Verdana"/>
          <w:i/>
          <w:sz w:val="18"/>
          <w:szCs w:val="18"/>
        </w:rPr>
        <w:t>al</w:t>
      </w:r>
      <w:r w:rsidRPr="00576C23">
        <w:rPr>
          <w:rFonts w:ascii="Verdana" w:hAnsi="Verdana"/>
          <w:i/>
          <w:sz w:val="18"/>
          <w:szCs w:val="18"/>
        </w:rPr>
        <w:t xml:space="preserve"> licenci </w:t>
      </w:r>
      <w:r w:rsidR="0046639F" w:rsidRPr="00576C23">
        <w:rPr>
          <w:rFonts w:ascii="Verdana" w:hAnsi="Verdana"/>
          <w:i/>
          <w:color w:val="auto"/>
          <w:sz w:val="18"/>
          <w:szCs w:val="18"/>
        </w:rPr>
        <w:t xml:space="preserve">software </w:t>
      </w:r>
      <w:proofErr w:type="spellStart"/>
      <w:r w:rsidR="0046639F" w:rsidRPr="00576C23">
        <w:rPr>
          <w:rFonts w:ascii="Verdana" w:hAnsi="Verdana"/>
          <w:i/>
          <w:color w:val="auto"/>
          <w:sz w:val="18"/>
          <w:szCs w:val="18"/>
        </w:rPr>
        <w:t>ArchiCAD</w:t>
      </w:r>
      <w:proofErr w:type="spellEnd"/>
      <w:r w:rsidR="009D0835" w:rsidRPr="00576C23">
        <w:rPr>
          <w:rFonts w:ascii="Verdana" w:hAnsi="Verdana"/>
          <w:i/>
          <w:color w:val="auto"/>
          <w:sz w:val="18"/>
          <w:szCs w:val="18"/>
        </w:rPr>
        <w:t>.</w:t>
      </w:r>
    </w:p>
    <w:p w:rsidR="00430813" w:rsidRPr="00576C23" w:rsidRDefault="00430813" w:rsidP="00576C23">
      <w:pPr>
        <w:spacing w:line="276" w:lineRule="auto"/>
        <w:jc w:val="both"/>
        <w:rPr>
          <w:rFonts w:ascii="Verdana" w:hAnsi="Verdana"/>
          <w:i/>
          <w:sz w:val="18"/>
          <w:szCs w:val="18"/>
        </w:rPr>
      </w:pPr>
    </w:p>
    <w:p w:rsidR="00430813" w:rsidRPr="00576C23" w:rsidRDefault="00430813" w:rsidP="00576C23">
      <w:pPr>
        <w:spacing w:line="276" w:lineRule="auto"/>
        <w:jc w:val="both"/>
        <w:rPr>
          <w:rFonts w:ascii="Verdana" w:eastAsia="AkkuratMonoPro-Regular" w:hAnsi="Verdana" w:cstheme="minorHAnsi"/>
          <w:sz w:val="18"/>
          <w:szCs w:val="18"/>
        </w:rPr>
      </w:pPr>
      <w:r w:rsidRPr="00576C23">
        <w:rPr>
          <w:rFonts w:ascii="Verdana" w:hAnsi="Verdana"/>
          <w:b/>
          <w:color w:val="auto"/>
          <w:sz w:val="18"/>
          <w:szCs w:val="18"/>
        </w:rPr>
        <w:t>Zvláštní cen</w:t>
      </w:r>
      <w:r w:rsidR="00643F20" w:rsidRPr="00576C23">
        <w:rPr>
          <w:rFonts w:ascii="Verdana" w:hAnsi="Verdana"/>
          <w:b/>
          <w:color w:val="auto"/>
          <w:sz w:val="18"/>
          <w:szCs w:val="18"/>
        </w:rPr>
        <w:t xml:space="preserve">ou </w:t>
      </w:r>
      <w:r w:rsidRPr="00576C23">
        <w:rPr>
          <w:rFonts w:ascii="Verdana" w:hAnsi="Verdana"/>
          <w:b/>
          <w:color w:val="auto"/>
          <w:sz w:val="18"/>
          <w:szCs w:val="18"/>
        </w:rPr>
        <w:t xml:space="preserve">společnosti </w:t>
      </w:r>
      <w:r w:rsidR="00166BAF" w:rsidRPr="00576C23">
        <w:rPr>
          <w:rFonts w:ascii="Verdana" w:hAnsi="Verdana"/>
          <w:b/>
          <w:color w:val="auto"/>
          <w:sz w:val="18"/>
          <w:szCs w:val="18"/>
        </w:rPr>
        <w:t>H</w:t>
      </w:r>
      <w:r w:rsidRPr="00576C23">
        <w:rPr>
          <w:rFonts w:ascii="Verdana" w:hAnsi="Verdana"/>
          <w:b/>
          <w:color w:val="auto"/>
          <w:sz w:val="18"/>
          <w:szCs w:val="18"/>
        </w:rPr>
        <w:t>eluz</w:t>
      </w:r>
      <w:r w:rsidRPr="00576C23">
        <w:rPr>
          <w:rFonts w:ascii="Verdana" w:hAnsi="Verdana"/>
          <w:color w:val="auto"/>
          <w:sz w:val="18"/>
          <w:szCs w:val="18"/>
        </w:rPr>
        <w:t xml:space="preserve"> </w:t>
      </w:r>
      <w:r w:rsidR="00643F20" w:rsidRPr="00576C23">
        <w:rPr>
          <w:rFonts w:ascii="Verdana" w:hAnsi="Verdana"/>
          <w:color w:val="auto"/>
          <w:sz w:val="18"/>
          <w:szCs w:val="18"/>
        </w:rPr>
        <w:t>byl oceněn</w:t>
      </w:r>
      <w:r w:rsidRPr="00576C23">
        <w:rPr>
          <w:rFonts w:ascii="Verdana" w:hAnsi="Verdana"/>
          <w:color w:val="auto"/>
          <w:sz w:val="18"/>
          <w:szCs w:val="18"/>
        </w:rPr>
        <w:t xml:space="preserve"> </w:t>
      </w:r>
      <w:r w:rsidR="00124054" w:rsidRPr="00576C23">
        <w:rPr>
          <w:rFonts w:ascii="Verdana" w:hAnsi="Verdana"/>
          <w:b/>
          <w:color w:val="auto"/>
          <w:sz w:val="18"/>
          <w:szCs w:val="18"/>
          <w:u w:val="single"/>
        </w:rPr>
        <w:t xml:space="preserve">Jan </w:t>
      </w:r>
      <w:r w:rsidR="00724DEB" w:rsidRPr="00576C23">
        <w:rPr>
          <w:rFonts w:ascii="Verdana" w:hAnsi="Verdana"/>
          <w:b/>
          <w:color w:val="auto"/>
          <w:sz w:val="18"/>
          <w:szCs w:val="18"/>
          <w:u w:val="single"/>
        </w:rPr>
        <w:t>Čech</w:t>
      </w:r>
      <w:r w:rsidRPr="00576C23">
        <w:rPr>
          <w:rFonts w:ascii="Verdana" w:hAnsi="Verdana"/>
          <w:color w:val="auto"/>
          <w:sz w:val="18"/>
          <w:szCs w:val="18"/>
        </w:rPr>
        <w:t xml:space="preserve"> za </w:t>
      </w:r>
      <w:r w:rsidR="007B2079">
        <w:rPr>
          <w:rFonts w:ascii="Verdana" w:hAnsi="Verdana"/>
          <w:color w:val="auto"/>
          <w:sz w:val="18"/>
          <w:szCs w:val="18"/>
        </w:rPr>
        <w:t xml:space="preserve">diplomní </w:t>
      </w:r>
      <w:r w:rsidRPr="00576C23">
        <w:rPr>
          <w:rFonts w:ascii="Verdana" w:hAnsi="Verdana"/>
          <w:color w:val="auto"/>
          <w:sz w:val="18"/>
          <w:szCs w:val="18"/>
        </w:rPr>
        <w:t xml:space="preserve">projekt </w:t>
      </w:r>
      <w:proofErr w:type="spellStart"/>
      <w:r w:rsidR="00724DEB" w:rsidRPr="00576C23">
        <w:rPr>
          <w:rFonts w:ascii="Verdana" w:hAnsi="Verdana" w:cs="Calibri"/>
          <w:b/>
          <w:i/>
          <w:sz w:val="18"/>
          <w:szCs w:val="18"/>
        </w:rPr>
        <w:t>Reuse</w:t>
      </w:r>
      <w:proofErr w:type="spellEnd"/>
      <w:r w:rsidR="00724DEB" w:rsidRPr="00576C23">
        <w:rPr>
          <w:rFonts w:ascii="Verdana" w:hAnsi="Verdana" w:cs="Calibri"/>
          <w:b/>
          <w:i/>
          <w:sz w:val="18"/>
          <w:szCs w:val="18"/>
        </w:rPr>
        <w:t xml:space="preserve"> centrum v Severním městě – Dílny sídliště Ďáblice</w:t>
      </w:r>
      <w:r w:rsidR="00643F20" w:rsidRPr="00576C23">
        <w:rPr>
          <w:rFonts w:ascii="Verdana" w:eastAsia="Times New Roman" w:hAnsi="Verdana" w:cs="Calibri"/>
          <w:b/>
          <w:sz w:val="18"/>
          <w:szCs w:val="18"/>
        </w:rPr>
        <w:t>.</w:t>
      </w:r>
      <w:r w:rsidR="00576C23" w:rsidRPr="00576C23">
        <w:rPr>
          <w:rFonts w:ascii="Verdana" w:hAnsi="Verdana"/>
          <w:color w:val="auto"/>
          <w:sz w:val="18"/>
          <w:szCs w:val="18"/>
        </w:rPr>
        <w:t xml:space="preserve"> U a</w:t>
      </w:r>
      <w:r w:rsidRPr="00576C23">
        <w:rPr>
          <w:rFonts w:ascii="Verdana" w:hAnsi="Verdana"/>
          <w:color w:val="auto"/>
          <w:sz w:val="18"/>
          <w:szCs w:val="18"/>
        </w:rPr>
        <w:t>bsolvent</w:t>
      </w:r>
      <w:r w:rsidR="009367BF" w:rsidRPr="00576C23">
        <w:rPr>
          <w:rFonts w:ascii="Verdana" w:hAnsi="Verdana"/>
          <w:color w:val="auto"/>
          <w:sz w:val="18"/>
          <w:szCs w:val="18"/>
        </w:rPr>
        <w:t xml:space="preserve">a Fakulty architektury </w:t>
      </w:r>
      <w:r w:rsidR="00724DEB" w:rsidRPr="00576C23">
        <w:rPr>
          <w:rFonts w:ascii="Verdana" w:hAnsi="Verdana"/>
          <w:color w:val="auto"/>
          <w:sz w:val="18"/>
          <w:szCs w:val="18"/>
        </w:rPr>
        <w:t>Č</w:t>
      </w:r>
      <w:r w:rsidRPr="00576C23">
        <w:rPr>
          <w:rFonts w:ascii="Verdana" w:hAnsi="Verdana"/>
          <w:color w:val="auto"/>
          <w:sz w:val="18"/>
          <w:szCs w:val="18"/>
        </w:rPr>
        <w:t xml:space="preserve">VUT v </w:t>
      </w:r>
      <w:r w:rsidR="00724DEB" w:rsidRPr="00576C23">
        <w:rPr>
          <w:rFonts w:ascii="Verdana" w:hAnsi="Verdana"/>
          <w:color w:val="auto"/>
          <w:sz w:val="18"/>
          <w:szCs w:val="18"/>
        </w:rPr>
        <w:t>Praze</w:t>
      </w:r>
      <w:r w:rsidRPr="00576C23">
        <w:rPr>
          <w:rFonts w:ascii="Verdana" w:hAnsi="Verdana"/>
          <w:color w:val="auto"/>
          <w:sz w:val="18"/>
          <w:szCs w:val="18"/>
        </w:rPr>
        <w:t xml:space="preserve"> z ateliéru </w:t>
      </w:r>
      <w:r w:rsidR="00724DEB" w:rsidRPr="00576C23">
        <w:rPr>
          <w:rFonts w:ascii="Verdana" w:hAnsi="Verdana"/>
          <w:color w:val="auto"/>
          <w:sz w:val="18"/>
          <w:szCs w:val="18"/>
        </w:rPr>
        <w:t xml:space="preserve">Michala </w:t>
      </w:r>
      <w:proofErr w:type="spellStart"/>
      <w:r w:rsidR="00724DEB" w:rsidRPr="00576C23">
        <w:rPr>
          <w:rFonts w:ascii="Verdana" w:hAnsi="Verdana"/>
          <w:color w:val="auto"/>
          <w:sz w:val="18"/>
          <w:szCs w:val="18"/>
        </w:rPr>
        <w:t>Kuzemenského</w:t>
      </w:r>
      <w:proofErr w:type="spellEnd"/>
      <w:r w:rsidR="00724DEB" w:rsidRPr="00576C23">
        <w:rPr>
          <w:rFonts w:ascii="Verdana" w:hAnsi="Verdana"/>
          <w:color w:val="auto"/>
          <w:sz w:val="18"/>
          <w:szCs w:val="18"/>
        </w:rPr>
        <w:t xml:space="preserve"> </w:t>
      </w:r>
      <w:r w:rsidR="00922ED8" w:rsidRPr="00576C23">
        <w:rPr>
          <w:rFonts w:ascii="Verdana" w:eastAsia="Times New Roman" w:hAnsi="Verdana" w:cs="Calibri"/>
          <w:bCs/>
          <w:iCs/>
          <w:sz w:val="18"/>
          <w:szCs w:val="18"/>
        </w:rPr>
        <w:t xml:space="preserve">porota ocenila </w:t>
      </w:r>
      <w:r w:rsidR="00064D40" w:rsidRPr="00576C23">
        <w:rPr>
          <w:rFonts w:ascii="Verdana" w:hAnsi="Verdana"/>
          <w:sz w:val="18"/>
          <w:szCs w:val="18"/>
        </w:rPr>
        <w:t>„</w:t>
      </w:r>
      <w:r w:rsidR="00064D40" w:rsidRPr="00576C23">
        <w:rPr>
          <w:rFonts w:ascii="Verdana" w:hAnsi="Verdana"/>
          <w:i/>
          <w:sz w:val="18"/>
          <w:szCs w:val="18"/>
        </w:rPr>
        <w:t>záměr doplnit veřejný prostor o objekty komunitního charakteru posilující život na sídlišti; stejně jako i zvolený konstrukční princip, který umožňuje značnou provozní a funkční variabilitu.</w:t>
      </w:r>
      <w:r w:rsidR="00064D40" w:rsidRPr="00576C23">
        <w:rPr>
          <w:rFonts w:ascii="Verdana" w:hAnsi="Verdana"/>
          <w:sz w:val="18"/>
          <w:szCs w:val="18"/>
        </w:rPr>
        <w:t>“</w:t>
      </w:r>
    </w:p>
    <w:p w:rsidR="00430813" w:rsidRPr="00576C23" w:rsidRDefault="00430813" w:rsidP="00576C23">
      <w:pPr>
        <w:spacing w:line="276" w:lineRule="auto"/>
        <w:jc w:val="both"/>
        <w:rPr>
          <w:rFonts w:ascii="Verdana" w:hAnsi="Verdana"/>
          <w:i/>
          <w:sz w:val="18"/>
          <w:szCs w:val="18"/>
        </w:rPr>
      </w:pPr>
      <w:r w:rsidRPr="00576C23">
        <w:rPr>
          <w:rFonts w:ascii="Arial" w:hAnsi="Arial" w:cs="Arial"/>
          <w:b/>
          <w:i/>
          <w:color w:val="FF0000"/>
          <w:sz w:val="18"/>
          <w:szCs w:val="18"/>
        </w:rPr>
        <w:t>→</w:t>
      </w:r>
      <w:r w:rsidRPr="00576C23">
        <w:rPr>
          <w:rFonts w:ascii="Verdana" w:hAnsi="Verdana"/>
          <w:b/>
          <w:i/>
          <w:color w:val="FF0000"/>
          <w:sz w:val="18"/>
          <w:szCs w:val="18"/>
        </w:rPr>
        <w:t xml:space="preserve"> </w:t>
      </w:r>
      <w:r w:rsidR="00DF6E0D" w:rsidRPr="00576C23">
        <w:rPr>
          <w:rFonts w:ascii="Verdana" w:hAnsi="Verdana"/>
          <w:i/>
          <w:sz w:val="18"/>
          <w:szCs w:val="18"/>
        </w:rPr>
        <w:t>Oceněný projekt získ</w:t>
      </w:r>
      <w:r w:rsidR="0098095C" w:rsidRPr="00576C23">
        <w:rPr>
          <w:rFonts w:ascii="Verdana" w:hAnsi="Verdana"/>
          <w:i/>
          <w:sz w:val="18"/>
          <w:szCs w:val="18"/>
        </w:rPr>
        <w:t>al</w:t>
      </w:r>
      <w:r w:rsidR="00DF6E0D" w:rsidRPr="00576C23">
        <w:rPr>
          <w:rFonts w:ascii="Verdana" w:hAnsi="Verdana"/>
          <w:i/>
          <w:sz w:val="18"/>
          <w:szCs w:val="18"/>
        </w:rPr>
        <w:t xml:space="preserve"> </w:t>
      </w:r>
      <w:r w:rsidR="00110960" w:rsidRPr="00576C23">
        <w:rPr>
          <w:rFonts w:ascii="Verdana" w:hAnsi="Verdana"/>
          <w:i/>
          <w:sz w:val="18"/>
          <w:szCs w:val="18"/>
          <w:shd w:val="clear" w:color="auto" w:fill="FFFFFF"/>
        </w:rPr>
        <w:t>poskytnutí mediální</w:t>
      </w:r>
      <w:r w:rsidR="002D5D88">
        <w:rPr>
          <w:rFonts w:ascii="Verdana" w:hAnsi="Verdana"/>
          <w:i/>
          <w:sz w:val="18"/>
          <w:szCs w:val="18"/>
          <w:shd w:val="clear" w:color="auto" w:fill="FFFFFF"/>
        </w:rPr>
        <w:t xml:space="preserve">ho prostoru pro prezentaci autora a jeho práce </w:t>
      </w:r>
      <w:r w:rsidR="002D5D88">
        <w:rPr>
          <w:rFonts w:ascii="Verdana" w:hAnsi="Verdana"/>
          <w:i/>
          <w:sz w:val="18"/>
          <w:szCs w:val="18"/>
          <w:shd w:val="clear" w:color="auto" w:fill="FFFFFF"/>
        </w:rPr>
        <w:br/>
      </w:r>
      <w:r w:rsidR="00110960" w:rsidRPr="00576C23">
        <w:rPr>
          <w:rFonts w:ascii="Verdana" w:hAnsi="Verdana"/>
          <w:i/>
          <w:color w:val="auto"/>
          <w:sz w:val="18"/>
          <w:szCs w:val="18"/>
          <w:shd w:val="clear" w:color="auto" w:fill="FFFFFF"/>
        </w:rPr>
        <w:t xml:space="preserve">na portálu </w:t>
      </w:r>
      <w:proofErr w:type="spellStart"/>
      <w:r w:rsidR="00110960" w:rsidRPr="00576C23">
        <w:rPr>
          <w:rFonts w:ascii="Verdana" w:hAnsi="Verdana"/>
          <w:i/>
          <w:color w:val="auto"/>
          <w:sz w:val="18"/>
          <w:szCs w:val="18"/>
          <w:shd w:val="clear" w:color="auto" w:fill="FFFFFF"/>
        </w:rPr>
        <w:t>archSPACE</w:t>
      </w:r>
      <w:proofErr w:type="spellEnd"/>
      <w:r w:rsidRPr="00576C23">
        <w:rPr>
          <w:rFonts w:ascii="Verdana" w:hAnsi="Verdana"/>
          <w:i/>
          <w:sz w:val="18"/>
          <w:szCs w:val="18"/>
        </w:rPr>
        <w:t>.</w:t>
      </w:r>
    </w:p>
    <w:p w:rsidR="00922ED8" w:rsidRPr="00576C23" w:rsidRDefault="00922ED8" w:rsidP="00576C23">
      <w:pPr>
        <w:spacing w:line="276" w:lineRule="auto"/>
        <w:jc w:val="both"/>
        <w:rPr>
          <w:rFonts w:ascii="Verdana" w:hAnsi="Verdana"/>
          <w:i/>
          <w:sz w:val="18"/>
          <w:szCs w:val="18"/>
        </w:rPr>
      </w:pPr>
    </w:p>
    <w:p w:rsidR="00922ED8" w:rsidRPr="00576C23" w:rsidRDefault="00922ED8" w:rsidP="00576C23">
      <w:pPr>
        <w:pStyle w:val="-wm-msonormal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 w:rsidRPr="00576C23">
        <w:rPr>
          <w:rFonts w:ascii="Verdana" w:hAnsi="Verdana"/>
          <w:b/>
          <w:sz w:val="18"/>
          <w:szCs w:val="18"/>
        </w:rPr>
        <w:t>Zvláštní cen</w:t>
      </w:r>
      <w:r w:rsidR="0098095C" w:rsidRPr="00576C23">
        <w:rPr>
          <w:rFonts w:ascii="Verdana" w:hAnsi="Verdana"/>
          <w:b/>
          <w:sz w:val="18"/>
          <w:szCs w:val="18"/>
        </w:rPr>
        <w:t>u</w:t>
      </w:r>
      <w:r w:rsidRPr="00576C23">
        <w:rPr>
          <w:rFonts w:ascii="Verdana" w:hAnsi="Verdana"/>
          <w:b/>
          <w:sz w:val="18"/>
          <w:szCs w:val="18"/>
        </w:rPr>
        <w:t xml:space="preserve"> společnosti </w:t>
      </w:r>
      <w:proofErr w:type="spellStart"/>
      <w:r w:rsidRPr="00576C23">
        <w:rPr>
          <w:rFonts w:ascii="Verdana" w:hAnsi="Verdana"/>
          <w:b/>
          <w:sz w:val="18"/>
          <w:szCs w:val="18"/>
        </w:rPr>
        <w:t>Zumtobel</w:t>
      </w:r>
      <w:proofErr w:type="spellEnd"/>
      <w:r w:rsidRPr="00576C23">
        <w:rPr>
          <w:rFonts w:ascii="Verdana" w:hAnsi="Verdana"/>
          <w:sz w:val="18"/>
          <w:szCs w:val="18"/>
        </w:rPr>
        <w:t xml:space="preserve"> obdržel</w:t>
      </w:r>
      <w:r w:rsidR="008E27DF" w:rsidRPr="00576C23">
        <w:rPr>
          <w:rFonts w:ascii="Verdana" w:hAnsi="Verdana"/>
          <w:sz w:val="18"/>
          <w:szCs w:val="18"/>
        </w:rPr>
        <w:t>a</w:t>
      </w:r>
      <w:r w:rsidRPr="00576C23">
        <w:rPr>
          <w:rFonts w:ascii="Verdana" w:hAnsi="Verdana"/>
          <w:sz w:val="18"/>
          <w:szCs w:val="18"/>
        </w:rPr>
        <w:t xml:space="preserve"> </w:t>
      </w:r>
      <w:r w:rsidR="008E27DF" w:rsidRPr="00576C23">
        <w:rPr>
          <w:rFonts w:ascii="Verdana" w:hAnsi="Verdana"/>
          <w:b/>
          <w:sz w:val="18"/>
          <w:szCs w:val="18"/>
          <w:u w:val="single"/>
        </w:rPr>
        <w:t>Martina Formánková</w:t>
      </w:r>
      <w:r w:rsidRPr="00576C23">
        <w:rPr>
          <w:rFonts w:ascii="Verdana" w:hAnsi="Verdana"/>
          <w:sz w:val="18"/>
          <w:szCs w:val="18"/>
        </w:rPr>
        <w:t xml:space="preserve"> za práci </w:t>
      </w:r>
      <w:r w:rsidR="008E27DF" w:rsidRPr="00576C23">
        <w:rPr>
          <w:rFonts w:ascii="Verdana" w:hAnsi="Verdana" w:cs="Calibri"/>
          <w:b/>
          <w:i/>
          <w:sz w:val="18"/>
          <w:szCs w:val="18"/>
        </w:rPr>
        <w:t>Jiný Vesmír – konverze kina v Orlové na komunitní centrum</w:t>
      </w:r>
      <w:r w:rsidR="0098095C" w:rsidRPr="00576C23">
        <w:rPr>
          <w:rFonts w:ascii="Verdana" w:hAnsi="Verdana" w:cs="Calibri"/>
          <w:b/>
          <w:i/>
          <w:sz w:val="18"/>
          <w:szCs w:val="18"/>
        </w:rPr>
        <w:t>.</w:t>
      </w:r>
      <w:r w:rsidRPr="00576C23">
        <w:rPr>
          <w:rFonts w:ascii="Verdana" w:hAnsi="Verdana"/>
          <w:sz w:val="18"/>
          <w:szCs w:val="18"/>
        </w:rPr>
        <w:t xml:space="preserve"> Absolvent</w:t>
      </w:r>
      <w:r w:rsidR="005D137D" w:rsidRPr="00576C23">
        <w:rPr>
          <w:rFonts w:ascii="Verdana" w:hAnsi="Verdana"/>
          <w:sz w:val="18"/>
          <w:szCs w:val="18"/>
        </w:rPr>
        <w:t>ka</w:t>
      </w:r>
      <w:r w:rsidRPr="00576C23">
        <w:rPr>
          <w:rFonts w:ascii="Verdana" w:hAnsi="Verdana"/>
          <w:sz w:val="18"/>
          <w:szCs w:val="18"/>
        </w:rPr>
        <w:t xml:space="preserve"> </w:t>
      </w:r>
      <w:r w:rsidR="009367BF" w:rsidRPr="00576C23">
        <w:rPr>
          <w:rFonts w:ascii="Verdana" w:hAnsi="Verdana"/>
          <w:sz w:val="18"/>
          <w:szCs w:val="18"/>
        </w:rPr>
        <w:t xml:space="preserve">Fakulty </w:t>
      </w:r>
      <w:r w:rsidR="008E27DF" w:rsidRPr="00576C23">
        <w:rPr>
          <w:rFonts w:ascii="Verdana" w:hAnsi="Verdana"/>
          <w:sz w:val="18"/>
          <w:szCs w:val="18"/>
        </w:rPr>
        <w:t>architektury</w:t>
      </w:r>
      <w:r w:rsidR="009367BF" w:rsidRPr="00576C23">
        <w:rPr>
          <w:rFonts w:ascii="Verdana" w:hAnsi="Verdana"/>
          <w:sz w:val="18"/>
          <w:szCs w:val="18"/>
        </w:rPr>
        <w:t xml:space="preserve"> ČVUT </w:t>
      </w:r>
      <w:r w:rsidR="0098095C" w:rsidRPr="00576C23">
        <w:rPr>
          <w:rFonts w:ascii="Verdana" w:hAnsi="Verdana"/>
          <w:sz w:val="18"/>
          <w:szCs w:val="18"/>
        </w:rPr>
        <w:t xml:space="preserve">v Praze </w:t>
      </w:r>
      <w:r w:rsidR="009367BF" w:rsidRPr="00576C23">
        <w:rPr>
          <w:rFonts w:ascii="Verdana" w:hAnsi="Verdana"/>
          <w:sz w:val="18"/>
          <w:szCs w:val="18"/>
        </w:rPr>
        <w:t xml:space="preserve">pod vedením </w:t>
      </w:r>
      <w:r w:rsidR="008E27DF" w:rsidRPr="00576C23">
        <w:rPr>
          <w:rFonts w:ascii="Verdana" w:hAnsi="Verdana"/>
          <w:sz w:val="18"/>
          <w:szCs w:val="18"/>
        </w:rPr>
        <w:t xml:space="preserve">Borise </w:t>
      </w:r>
      <w:proofErr w:type="spellStart"/>
      <w:r w:rsidR="008E27DF" w:rsidRPr="00576C23">
        <w:rPr>
          <w:rFonts w:ascii="Verdana" w:hAnsi="Verdana"/>
          <w:sz w:val="18"/>
          <w:szCs w:val="18"/>
        </w:rPr>
        <w:t>Redčenkova</w:t>
      </w:r>
      <w:proofErr w:type="spellEnd"/>
      <w:r w:rsidR="0098095C" w:rsidRPr="00576C23">
        <w:rPr>
          <w:rFonts w:ascii="Verdana" w:hAnsi="Verdana"/>
          <w:b/>
          <w:sz w:val="18"/>
          <w:szCs w:val="18"/>
        </w:rPr>
        <w:t xml:space="preserve"> </w:t>
      </w:r>
      <w:r w:rsidR="009367BF" w:rsidRPr="00576C23">
        <w:rPr>
          <w:rFonts w:ascii="Verdana" w:hAnsi="Verdana"/>
          <w:sz w:val="18"/>
          <w:szCs w:val="18"/>
        </w:rPr>
        <w:t xml:space="preserve">podle poroty </w:t>
      </w:r>
      <w:r w:rsidR="005D137D" w:rsidRPr="00576C23">
        <w:rPr>
          <w:rFonts w:ascii="Verdana" w:hAnsi="Verdana"/>
          <w:sz w:val="18"/>
          <w:szCs w:val="18"/>
        </w:rPr>
        <w:t>„</w:t>
      </w:r>
      <w:r w:rsidR="005D137D" w:rsidRPr="00576C23">
        <w:rPr>
          <w:rFonts w:ascii="Verdana" w:hAnsi="Verdana"/>
          <w:i/>
          <w:sz w:val="18"/>
          <w:szCs w:val="18"/>
        </w:rPr>
        <w:t>výrazově úspornými prostředky razantně proměnila původní stavbu a posunula ji k současnému multifunkčnímu využití.</w:t>
      </w:r>
      <w:r w:rsidR="005D137D" w:rsidRPr="00576C23">
        <w:rPr>
          <w:rFonts w:ascii="Verdana" w:hAnsi="Verdana"/>
          <w:sz w:val="18"/>
          <w:szCs w:val="18"/>
        </w:rPr>
        <w:t xml:space="preserve">“ </w:t>
      </w:r>
    </w:p>
    <w:p w:rsidR="00386AFD" w:rsidRPr="00576C23" w:rsidRDefault="00922ED8" w:rsidP="00576C23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576C23">
        <w:rPr>
          <w:rFonts w:ascii="Arial" w:hAnsi="Arial" w:cs="Arial"/>
          <w:b/>
          <w:i/>
          <w:color w:val="FF0000"/>
          <w:sz w:val="18"/>
          <w:szCs w:val="18"/>
        </w:rPr>
        <w:t>→</w:t>
      </w:r>
      <w:r w:rsidRPr="00576C23">
        <w:rPr>
          <w:rFonts w:ascii="Verdana" w:hAnsi="Verdana"/>
          <w:b/>
          <w:i/>
          <w:color w:val="FF0000"/>
          <w:sz w:val="18"/>
          <w:szCs w:val="18"/>
        </w:rPr>
        <w:t xml:space="preserve"> </w:t>
      </w:r>
      <w:r w:rsidRPr="00576C23">
        <w:rPr>
          <w:rFonts w:ascii="Verdana" w:hAnsi="Verdana"/>
          <w:i/>
          <w:sz w:val="18"/>
          <w:szCs w:val="18"/>
        </w:rPr>
        <w:t xml:space="preserve">Oceněný projekt získal </w:t>
      </w:r>
      <w:r w:rsidR="00386AFD" w:rsidRPr="00576C23">
        <w:rPr>
          <w:rFonts w:ascii="Verdana" w:hAnsi="Verdana"/>
          <w:bCs/>
          <w:i/>
          <w:sz w:val="18"/>
          <w:szCs w:val="18"/>
        </w:rPr>
        <w:t>návštěvu centrály společnosti Zumtobel v rakouském Dornbirnu spojenou s prohlídkou nedávno otevřeného Light Fora i velmi zajímavé místní architektury</w:t>
      </w:r>
      <w:r w:rsidR="00386AFD" w:rsidRPr="00576C23">
        <w:rPr>
          <w:rFonts w:ascii="Verdana" w:hAnsi="Verdana"/>
          <w:i/>
          <w:sz w:val="18"/>
          <w:szCs w:val="18"/>
        </w:rPr>
        <w:t>.</w:t>
      </w:r>
    </w:p>
    <w:p w:rsidR="00A90E66" w:rsidRPr="00557867" w:rsidRDefault="00A90E66" w:rsidP="009D083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/>
          <w:sz w:val="18"/>
          <w:szCs w:val="18"/>
        </w:rPr>
      </w:pPr>
    </w:p>
    <w:p w:rsidR="009D0835" w:rsidRPr="00D66C05" w:rsidRDefault="00E9378A" w:rsidP="009D083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/>
          <w:b/>
          <w:i/>
          <w:color w:val="FF0000"/>
          <w:sz w:val="18"/>
        </w:rPr>
      </w:pPr>
      <w:r>
        <w:rPr>
          <w:rFonts w:ascii="Verdana" w:eastAsiaTheme="minorHAnsi" w:hAnsi="Verdana"/>
          <w:b/>
          <w:i/>
          <w:color w:val="FF0000"/>
          <w:sz w:val="18"/>
        </w:rPr>
        <w:t>Veškeré práce</w:t>
      </w:r>
      <w:r w:rsidR="0072138F">
        <w:rPr>
          <w:rFonts w:ascii="Verdana" w:eastAsiaTheme="minorHAnsi" w:hAnsi="Verdana"/>
          <w:b/>
          <w:i/>
          <w:color w:val="FF0000"/>
          <w:sz w:val="18"/>
        </w:rPr>
        <w:t xml:space="preserve"> a hodnocení oceněných porotou</w:t>
      </w:r>
      <w:r>
        <w:rPr>
          <w:rFonts w:ascii="Verdana" w:eastAsiaTheme="minorHAnsi" w:hAnsi="Verdana"/>
          <w:b/>
          <w:i/>
          <w:color w:val="FF0000"/>
          <w:sz w:val="18"/>
        </w:rPr>
        <w:t xml:space="preserve"> jsou dostupné na webu diplom.ky.</w:t>
      </w:r>
    </w:p>
    <w:p w:rsidR="00E9378A" w:rsidRDefault="00E9378A" w:rsidP="00751C4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bCs/>
          <w:color w:val="000000" w:themeColor="text1"/>
          <w:sz w:val="16"/>
          <w:szCs w:val="16"/>
        </w:rPr>
      </w:pPr>
    </w:p>
    <w:p w:rsidR="00751C4E" w:rsidRPr="006D7C49" w:rsidRDefault="00751C4E" w:rsidP="00751C4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color w:val="000000" w:themeColor="text1"/>
          <w:sz w:val="16"/>
          <w:szCs w:val="16"/>
        </w:rPr>
      </w:pPr>
      <w:r w:rsidRPr="006D7C49">
        <w:rPr>
          <w:rFonts w:ascii="Verdana" w:hAnsi="Verdana" w:cs="Arial"/>
          <w:b/>
          <w:bCs/>
          <w:color w:val="000000" w:themeColor="text1"/>
          <w:sz w:val="16"/>
          <w:szCs w:val="16"/>
        </w:rPr>
        <w:t>O ČESKÉ KOMOŘE</w:t>
      </w:r>
      <w:r w:rsidRPr="006D7C49">
        <w:rPr>
          <w:rStyle w:val="apple-converted-space"/>
          <w:rFonts w:ascii="Verdana" w:hAnsi="Verdana" w:cs="Arial"/>
          <w:b/>
          <w:bCs/>
          <w:color w:val="000000" w:themeColor="text1"/>
          <w:sz w:val="16"/>
          <w:szCs w:val="16"/>
        </w:rPr>
        <w:t> </w:t>
      </w:r>
      <w:r w:rsidRPr="006D7C49">
        <w:rPr>
          <w:rFonts w:ascii="Verdana" w:hAnsi="Verdana" w:cs="Arial"/>
          <w:b/>
          <w:bCs/>
          <w:color w:val="000000" w:themeColor="text1"/>
          <w:sz w:val="16"/>
          <w:szCs w:val="16"/>
          <w:u w:val="single"/>
        </w:rPr>
        <w:t>ARCHITEKTŮ</w:t>
      </w:r>
    </w:p>
    <w:p w:rsidR="00751C4E" w:rsidRPr="006D7C49" w:rsidRDefault="00751C4E" w:rsidP="00751C4E">
      <w:pPr>
        <w:pStyle w:val="Zkladntext"/>
        <w:tabs>
          <w:tab w:val="num" w:pos="0"/>
        </w:tabs>
        <w:rPr>
          <w:rFonts w:ascii="Verdana" w:hAnsi="Verdana" w:cs="Tahoma"/>
          <w:sz w:val="16"/>
          <w:szCs w:val="16"/>
        </w:rPr>
      </w:pPr>
      <w:r w:rsidRPr="006D7C49">
        <w:rPr>
          <w:rFonts w:ascii="Verdana" w:hAnsi="Verdana" w:cs="Tahoma"/>
          <w:sz w:val="16"/>
          <w:szCs w:val="16"/>
        </w:rPr>
        <w:t xml:space="preserve">ČKA je samosprávným profesním sdružením s přeneseným výkonem státní správy, které bylo zřízeno zákonem č. 360/1992 Sb., o výkonu povolání autorizovaných architektů a o výkonu povolání autorizovaných inženýrů </w:t>
      </w:r>
      <w:r w:rsidR="00AD7992">
        <w:rPr>
          <w:rFonts w:ascii="Verdana" w:hAnsi="Verdana" w:cs="Tahoma"/>
          <w:sz w:val="16"/>
          <w:szCs w:val="16"/>
        </w:rPr>
        <w:br/>
      </w:r>
      <w:r w:rsidRPr="006D7C49">
        <w:rPr>
          <w:rFonts w:ascii="Verdana" w:hAnsi="Verdana" w:cs="Tahoma"/>
          <w:sz w:val="16"/>
          <w:szCs w:val="16"/>
        </w:rPr>
        <w:t xml:space="preserve">a techniků činných ve výstavbě. ČKA nese odpovědnost za profesionální, odborný a etický výkon profese architektů v ČR. Od začátku roku 2015 je Komora oficiálním připomínkovým místem pro zákony, právní úpravy a předpisy, které se týkají profese architekta. Od ledna 2016 je organizátorem soutěžní přehlídky Česká cena za architekturu. Od roku 2000 Komora rovněž pořádá Přehlídku diplomových prací a Poctu České komory architektů. </w:t>
      </w:r>
    </w:p>
    <w:p w:rsidR="00751C4E" w:rsidRPr="006D7C49" w:rsidRDefault="00751C4E" w:rsidP="00751C4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Cs/>
          <w:color w:val="000000" w:themeColor="text1"/>
          <w:sz w:val="16"/>
          <w:szCs w:val="16"/>
          <w:highlight w:val="yellow"/>
        </w:rPr>
      </w:pPr>
    </w:p>
    <w:p w:rsidR="007B2079" w:rsidRDefault="007B2079" w:rsidP="00751C4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bCs/>
          <w:color w:val="000000" w:themeColor="text1"/>
          <w:sz w:val="16"/>
          <w:szCs w:val="16"/>
        </w:rPr>
      </w:pPr>
    </w:p>
    <w:p w:rsidR="007B2079" w:rsidRDefault="007B2079" w:rsidP="00751C4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bCs/>
          <w:color w:val="000000" w:themeColor="text1"/>
          <w:sz w:val="16"/>
          <w:szCs w:val="16"/>
        </w:rPr>
      </w:pPr>
    </w:p>
    <w:p w:rsidR="00751C4E" w:rsidRPr="006D7C49" w:rsidRDefault="00751C4E" w:rsidP="00751C4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color w:val="000000" w:themeColor="text1"/>
          <w:sz w:val="16"/>
          <w:szCs w:val="16"/>
        </w:rPr>
      </w:pPr>
      <w:r w:rsidRPr="006D7C49">
        <w:rPr>
          <w:rFonts w:ascii="Verdana" w:hAnsi="Verdana" w:cs="Arial"/>
          <w:b/>
          <w:bCs/>
          <w:color w:val="000000" w:themeColor="text1"/>
          <w:sz w:val="16"/>
          <w:szCs w:val="16"/>
        </w:rPr>
        <w:t>KONTAKT</w:t>
      </w:r>
      <w:r w:rsidRPr="006D7C49">
        <w:rPr>
          <w:rStyle w:val="apple-converted-space"/>
          <w:rFonts w:ascii="Verdana" w:hAnsi="Verdana" w:cs="Arial"/>
          <w:b/>
          <w:bCs/>
          <w:color w:val="000000" w:themeColor="text1"/>
          <w:sz w:val="16"/>
          <w:szCs w:val="16"/>
        </w:rPr>
        <w:t> </w:t>
      </w:r>
      <w:r w:rsidRPr="006D7C49">
        <w:rPr>
          <w:rFonts w:ascii="Verdana" w:hAnsi="Verdana" w:cs="Arial"/>
          <w:b/>
          <w:bCs/>
          <w:color w:val="000000" w:themeColor="text1"/>
          <w:sz w:val="16"/>
          <w:szCs w:val="16"/>
          <w:u w:val="single"/>
        </w:rPr>
        <w:t>PRO MÉDIA</w:t>
      </w:r>
    </w:p>
    <w:p w:rsidR="00751C4E" w:rsidRPr="00B7023A" w:rsidRDefault="00751C4E" w:rsidP="00B7023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6"/>
          <w:szCs w:val="16"/>
        </w:rPr>
      </w:pPr>
      <w:r w:rsidRPr="006D7C49">
        <w:rPr>
          <w:rFonts w:ascii="Verdana" w:hAnsi="Verdana" w:cs="Arial"/>
          <w:sz w:val="16"/>
          <w:szCs w:val="16"/>
        </w:rPr>
        <w:lastRenderedPageBreak/>
        <w:t>Tereza</w:t>
      </w:r>
      <w:r w:rsidRPr="006D7C49">
        <w:rPr>
          <w:rStyle w:val="apple-converted-space"/>
          <w:rFonts w:ascii="Verdana" w:hAnsi="Verdana" w:cs="Arial"/>
          <w:sz w:val="16"/>
          <w:szCs w:val="16"/>
        </w:rPr>
        <w:t> </w:t>
      </w:r>
      <w:r w:rsidRPr="006D7C49">
        <w:rPr>
          <w:rFonts w:ascii="Verdana" w:hAnsi="Verdana" w:cs="Arial"/>
          <w:sz w:val="16"/>
          <w:szCs w:val="16"/>
          <w:u w:val="single"/>
        </w:rPr>
        <w:t>ZEMANOVÁ</w:t>
      </w:r>
      <w:r w:rsidRPr="006D7C49">
        <w:rPr>
          <w:rFonts w:ascii="Verdana" w:hAnsi="Verdana" w:cs="Arial"/>
          <w:sz w:val="16"/>
          <w:szCs w:val="16"/>
        </w:rPr>
        <w:t xml:space="preserve">, tisková mluvčí České komory architektů, e-mail: tereza.zemanova@cka.cz, </w:t>
      </w:r>
      <w:r w:rsidR="00706ECA">
        <w:rPr>
          <w:rFonts w:ascii="Verdana" w:hAnsi="Verdana" w:cs="Arial"/>
          <w:sz w:val="16"/>
          <w:szCs w:val="16"/>
        </w:rPr>
        <w:br/>
      </w:r>
      <w:r w:rsidRPr="006D7C49">
        <w:rPr>
          <w:rFonts w:ascii="Verdana" w:hAnsi="Verdana" w:cs="Arial"/>
          <w:sz w:val="16"/>
          <w:szCs w:val="16"/>
        </w:rPr>
        <w:t>mobil: +420 </w:t>
      </w:r>
      <w:r w:rsidRPr="006D7C49">
        <w:rPr>
          <w:rFonts w:ascii="Verdana" w:eastAsia="Calibri" w:hAnsi="Verdana"/>
          <w:noProof/>
          <w:sz w:val="16"/>
          <w:szCs w:val="16"/>
        </w:rPr>
        <w:t>777 464</w:t>
      </w:r>
      <w:r w:rsidR="007B2079">
        <w:rPr>
          <w:rFonts w:ascii="Verdana" w:eastAsia="Calibri" w:hAnsi="Verdana"/>
          <w:noProof/>
          <w:sz w:val="16"/>
          <w:szCs w:val="16"/>
        </w:rPr>
        <w:t> </w:t>
      </w:r>
      <w:r w:rsidRPr="006D7C49">
        <w:rPr>
          <w:rFonts w:ascii="Verdana" w:eastAsia="Calibri" w:hAnsi="Verdana"/>
          <w:noProof/>
          <w:sz w:val="16"/>
          <w:szCs w:val="16"/>
        </w:rPr>
        <w:t>453</w:t>
      </w:r>
    </w:p>
    <w:p w:rsidR="007B2079" w:rsidRDefault="007B2079" w:rsidP="00751C4E">
      <w:pPr>
        <w:pStyle w:val="Zkladntext"/>
        <w:tabs>
          <w:tab w:val="num" w:pos="0"/>
        </w:tabs>
        <w:rPr>
          <w:rFonts w:ascii="Verdana" w:hAnsi="Verdana" w:cs="Tahoma"/>
          <w:b/>
          <w:sz w:val="16"/>
          <w:szCs w:val="16"/>
        </w:rPr>
      </w:pPr>
    </w:p>
    <w:p w:rsidR="00751C4E" w:rsidRPr="006D7C49" w:rsidRDefault="00751C4E" w:rsidP="00751C4E">
      <w:pPr>
        <w:pStyle w:val="Zkladntext"/>
        <w:tabs>
          <w:tab w:val="num" w:pos="0"/>
        </w:tabs>
        <w:rPr>
          <w:rFonts w:ascii="Verdana" w:hAnsi="Verdana" w:cs="Tahoma"/>
          <w:b/>
          <w:sz w:val="16"/>
          <w:szCs w:val="16"/>
        </w:rPr>
      </w:pPr>
      <w:bookmarkStart w:id="0" w:name="_GoBack"/>
      <w:bookmarkEnd w:id="0"/>
      <w:r w:rsidRPr="006D7C49">
        <w:rPr>
          <w:rFonts w:ascii="Verdana" w:hAnsi="Verdana" w:cs="Tahoma"/>
          <w:b/>
          <w:sz w:val="16"/>
          <w:szCs w:val="16"/>
        </w:rPr>
        <w:t xml:space="preserve">SLEDUJTE </w:t>
      </w:r>
      <w:r w:rsidRPr="006D7C49">
        <w:rPr>
          <w:rFonts w:ascii="Verdana" w:hAnsi="Verdana" w:cs="Tahoma"/>
          <w:b/>
          <w:sz w:val="16"/>
          <w:szCs w:val="16"/>
          <w:u w:val="single"/>
        </w:rPr>
        <w:t>ČKA</w:t>
      </w:r>
    </w:p>
    <w:p w:rsidR="00751C4E" w:rsidRPr="006D7C49" w:rsidRDefault="00602A84" w:rsidP="006D7C49">
      <w:pPr>
        <w:pStyle w:val="Zkladntext"/>
        <w:tabs>
          <w:tab w:val="num" w:pos="0"/>
        </w:tabs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Na </w:t>
      </w:r>
      <w:r w:rsidR="004E3B0A">
        <w:rPr>
          <w:rFonts w:ascii="Verdana" w:hAnsi="Verdana" w:cs="Tahoma"/>
          <w:sz w:val="16"/>
          <w:szCs w:val="16"/>
        </w:rPr>
        <w:t>webu</w:t>
      </w:r>
      <w:r w:rsidR="00751C4E" w:rsidRPr="006D7C49">
        <w:rPr>
          <w:rFonts w:ascii="Verdana" w:hAnsi="Verdana" w:cs="Tahoma"/>
          <w:sz w:val="16"/>
          <w:szCs w:val="16"/>
        </w:rPr>
        <w:t xml:space="preserve"> </w:t>
      </w:r>
      <w:hyperlink r:id="rId11" w:history="1">
        <w:r w:rsidR="00751C4E" w:rsidRPr="006D7C49">
          <w:rPr>
            <w:rStyle w:val="Hypertextovodkaz"/>
            <w:rFonts w:ascii="Verdana" w:hAnsi="Verdana" w:cs="Tahoma"/>
            <w:sz w:val="16"/>
            <w:szCs w:val="16"/>
          </w:rPr>
          <w:t>www.cka.cz</w:t>
        </w:r>
      </w:hyperlink>
      <w:r w:rsidR="00751C4E" w:rsidRPr="006D7C49">
        <w:rPr>
          <w:rFonts w:ascii="Verdana" w:hAnsi="Verdana" w:cs="Tahoma"/>
          <w:sz w:val="16"/>
          <w:szCs w:val="16"/>
        </w:rPr>
        <w:t xml:space="preserve"> a na </w:t>
      </w:r>
      <w:hyperlink r:id="rId12" w:history="1">
        <w:r w:rsidR="00751C4E" w:rsidRPr="006D7C49">
          <w:rPr>
            <w:rStyle w:val="Hypertextovodkaz"/>
            <w:rFonts w:ascii="Verdana" w:hAnsi="Verdana" w:cs="Tahoma"/>
            <w:noProof/>
            <w:sz w:val="16"/>
            <w:szCs w:val="16"/>
          </w:rPr>
          <w:t>Facebook</w:t>
        </w:r>
      </w:hyperlink>
      <w:r w:rsidR="00751C4E" w:rsidRPr="006D7C49">
        <w:rPr>
          <w:rStyle w:val="Hypertextovodkaz"/>
          <w:rFonts w:ascii="Verdana" w:hAnsi="Verdana" w:cs="Tahoma"/>
          <w:noProof/>
          <w:sz w:val="16"/>
          <w:szCs w:val="16"/>
        </w:rPr>
        <w:t>u</w:t>
      </w:r>
      <w:r w:rsidR="00751C4E" w:rsidRPr="006D7C49">
        <w:rPr>
          <w:rFonts w:ascii="Verdana" w:hAnsi="Verdana" w:cs="Tahoma"/>
          <w:sz w:val="16"/>
          <w:szCs w:val="16"/>
        </w:rPr>
        <w:t xml:space="preserve">. </w:t>
      </w:r>
    </w:p>
    <w:p w:rsidR="006D7C49" w:rsidRDefault="006D7C49" w:rsidP="009D083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/>
          <w:b/>
          <w:caps/>
          <w:u w:val="single"/>
        </w:rPr>
      </w:pPr>
    </w:p>
    <w:p w:rsidR="00D8311E" w:rsidRDefault="00D8311E" w:rsidP="009D083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/>
          <w:caps/>
          <w:sz w:val="18"/>
          <w:szCs w:val="18"/>
          <w:u w:val="single"/>
        </w:rPr>
      </w:pPr>
      <w:r w:rsidRPr="006D7C49">
        <w:rPr>
          <w:rFonts w:ascii="Verdana" w:eastAsiaTheme="minorHAnsi" w:hAnsi="Verdana"/>
          <w:b/>
          <w:caps/>
          <w:sz w:val="18"/>
          <w:szCs w:val="18"/>
          <w:u w:val="single"/>
        </w:rPr>
        <w:t>Vysoké školy</w:t>
      </w:r>
      <w:r w:rsidRPr="006D7C49">
        <w:rPr>
          <w:rFonts w:ascii="Verdana" w:eastAsiaTheme="minorHAnsi" w:hAnsi="Verdana"/>
          <w:caps/>
          <w:sz w:val="18"/>
          <w:szCs w:val="18"/>
          <w:u w:val="single"/>
        </w:rPr>
        <w:t>:</w:t>
      </w:r>
    </w:p>
    <w:p w:rsidR="00AD7992" w:rsidRPr="006D7C49" w:rsidRDefault="00AD7992" w:rsidP="009D083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/>
          <w:caps/>
          <w:sz w:val="18"/>
          <w:szCs w:val="18"/>
          <w:u w:val="single"/>
        </w:rPr>
      </w:pPr>
    </w:p>
    <w:p w:rsidR="00D8311E" w:rsidRDefault="00F23659" w:rsidP="009D083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/>
          <w:b/>
          <w:caps/>
          <w:sz w:val="18"/>
        </w:rPr>
      </w:pPr>
      <w:r w:rsidRPr="00F23659">
        <w:rPr>
          <w:rFonts w:ascii="Verdana" w:eastAsiaTheme="minorHAnsi" w:hAnsi="Verdana"/>
          <w:b/>
          <w:caps/>
          <w:sz w:val="18"/>
        </w:rPr>
        <w:t xml:space="preserve"> </w:t>
      </w:r>
      <w:r w:rsidR="006D7C49" w:rsidRPr="006D7C49">
        <w:rPr>
          <w:rFonts w:ascii="Verdana" w:eastAsiaTheme="minorHAnsi" w:hAnsi="Verdana"/>
          <w:b/>
          <w:caps/>
          <w:noProof/>
          <w:sz w:val="18"/>
        </w:rPr>
        <w:drawing>
          <wp:inline distT="0" distB="0" distL="0" distR="0">
            <wp:extent cx="4791075" cy="3593306"/>
            <wp:effectExtent l="19050" t="0" r="9525" b="0"/>
            <wp:docPr id="5" name="Obrázek 22" descr="DIP-schoo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-schools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9491" cy="359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786" w:rsidRDefault="00851786" w:rsidP="009D083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/>
          <w:b/>
          <w:caps/>
          <w:sz w:val="18"/>
        </w:rPr>
      </w:pPr>
    </w:p>
    <w:p w:rsidR="00F23659" w:rsidRDefault="00F23659" w:rsidP="009D083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/>
          <w:b/>
          <w:caps/>
          <w:noProof/>
          <w:sz w:val="18"/>
        </w:rPr>
      </w:pPr>
    </w:p>
    <w:p w:rsidR="00D8311E" w:rsidRDefault="00D8311E" w:rsidP="009D083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/>
          <w:b/>
          <w:caps/>
          <w:sz w:val="18"/>
        </w:rPr>
      </w:pPr>
    </w:p>
    <w:p w:rsidR="00395EC9" w:rsidRPr="00350EF2" w:rsidRDefault="00395EC9" w:rsidP="009D083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/>
          <w:b/>
          <w:caps/>
          <w:sz w:val="18"/>
        </w:rPr>
      </w:pPr>
    </w:p>
    <w:sectPr w:rsidR="00395EC9" w:rsidRPr="00350EF2" w:rsidSect="001454A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63C" w:rsidRDefault="0095363C" w:rsidP="00567BA5">
      <w:r>
        <w:separator/>
      </w:r>
    </w:p>
  </w:endnote>
  <w:endnote w:type="continuationSeparator" w:id="0">
    <w:p w:rsidR="0095363C" w:rsidRDefault="0095363C" w:rsidP="0056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opol">
    <w:altName w:val="Arial"/>
    <w:panose1 w:val="00000000000000000000"/>
    <w:charset w:val="00"/>
    <w:family w:val="modern"/>
    <w:notTrueType/>
    <w:pitch w:val="variable"/>
    <w:sig w:usb0="00000001" w:usb1="0000006A" w:usb2="00000000" w:usb3="00000000" w:csb0="00000013" w:csb1="00000000"/>
  </w:font>
  <w:font w:name="AkkuratMonoPro-Regular">
    <w:altName w:val="MS Gothic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254687"/>
      <w:docPartObj>
        <w:docPartGallery w:val="Page Numbers (Bottom of Page)"/>
        <w:docPartUnique/>
      </w:docPartObj>
    </w:sdtPr>
    <w:sdtEndPr>
      <w:rPr>
        <w:rFonts w:ascii="Verdana" w:hAnsi="Verdana"/>
        <w:sz w:val="18"/>
      </w:rPr>
    </w:sdtEndPr>
    <w:sdtContent>
      <w:p w:rsidR="00C509A7" w:rsidRPr="00A3070E" w:rsidRDefault="00F96122">
        <w:pPr>
          <w:pStyle w:val="Zpat"/>
          <w:jc w:val="center"/>
          <w:rPr>
            <w:rFonts w:ascii="Verdana" w:hAnsi="Verdana"/>
            <w:sz w:val="18"/>
          </w:rPr>
        </w:pPr>
        <w:r w:rsidRPr="00A3070E">
          <w:rPr>
            <w:rFonts w:ascii="Verdana" w:hAnsi="Verdana"/>
            <w:sz w:val="18"/>
          </w:rPr>
          <w:fldChar w:fldCharType="begin"/>
        </w:r>
        <w:r w:rsidR="00C509A7" w:rsidRPr="00A3070E">
          <w:rPr>
            <w:rFonts w:ascii="Verdana" w:hAnsi="Verdana"/>
            <w:sz w:val="18"/>
          </w:rPr>
          <w:instrText>PAGE   \* MERGEFORMAT</w:instrText>
        </w:r>
        <w:r w:rsidRPr="00A3070E">
          <w:rPr>
            <w:rFonts w:ascii="Verdana" w:hAnsi="Verdana"/>
            <w:sz w:val="18"/>
          </w:rPr>
          <w:fldChar w:fldCharType="separate"/>
        </w:r>
        <w:r w:rsidR="007B2079">
          <w:rPr>
            <w:rFonts w:ascii="Verdana" w:hAnsi="Verdana"/>
            <w:noProof/>
            <w:sz w:val="18"/>
          </w:rPr>
          <w:t>2</w:t>
        </w:r>
        <w:r w:rsidRPr="00A3070E">
          <w:rPr>
            <w:rFonts w:ascii="Verdana" w:hAnsi="Verdana"/>
            <w:sz w:val="18"/>
          </w:rPr>
          <w:fldChar w:fldCharType="end"/>
        </w:r>
      </w:p>
    </w:sdtContent>
  </w:sdt>
  <w:p w:rsidR="00C509A7" w:rsidRDefault="00C509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63C" w:rsidRDefault="0095363C" w:rsidP="00567BA5">
      <w:r>
        <w:separator/>
      </w:r>
    </w:p>
  </w:footnote>
  <w:footnote w:type="continuationSeparator" w:id="0">
    <w:p w:rsidR="0095363C" w:rsidRDefault="0095363C" w:rsidP="00567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9A7" w:rsidRDefault="00C509A7" w:rsidP="00567BA5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3175</wp:posOffset>
          </wp:positionH>
          <wp:positionV relativeFrom="paragraph">
            <wp:posOffset>-410845</wp:posOffset>
          </wp:positionV>
          <wp:extent cx="7582535" cy="955040"/>
          <wp:effectExtent l="0" t="0" r="0" b="0"/>
          <wp:wrapTight wrapText="bothSides">
            <wp:wrapPolygon edited="0">
              <wp:start x="0" y="0"/>
              <wp:lineTo x="0" y="21112"/>
              <wp:lineTo x="21544" y="21112"/>
              <wp:lineTo x="21544" y="0"/>
              <wp:lineTo x="0" y="0"/>
            </wp:wrapPolygon>
          </wp:wrapTight>
          <wp:docPr id="2" name="Obrázek 2" descr="cka papir 1-ho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ka papir 1-ho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1CF"/>
    <w:multiLevelType w:val="hybridMultilevel"/>
    <w:tmpl w:val="EC484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3F69"/>
    <w:multiLevelType w:val="hybridMultilevel"/>
    <w:tmpl w:val="D1765CC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B8054D4"/>
    <w:multiLevelType w:val="hybridMultilevel"/>
    <w:tmpl w:val="36B8C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B737B"/>
    <w:multiLevelType w:val="hybridMultilevel"/>
    <w:tmpl w:val="091601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A1F22"/>
    <w:multiLevelType w:val="hybridMultilevel"/>
    <w:tmpl w:val="082CE16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5534EEC"/>
    <w:multiLevelType w:val="hybridMultilevel"/>
    <w:tmpl w:val="83945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64F0E"/>
    <w:multiLevelType w:val="hybridMultilevel"/>
    <w:tmpl w:val="A246D9AC"/>
    <w:lvl w:ilvl="0" w:tplc="150E0C94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20B29"/>
    <w:multiLevelType w:val="hybridMultilevel"/>
    <w:tmpl w:val="0ACC92D6"/>
    <w:lvl w:ilvl="0" w:tplc="F6E42C4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A4F24"/>
    <w:multiLevelType w:val="hybridMultilevel"/>
    <w:tmpl w:val="F168C396"/>
    <w:lvl w:ilvl="0" w:tplc="5E86B658">
      <w:start w:val="118"/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560FE"/>
    <w:multiLevelType w:val="hybridMultilevel"/>
    <w:tmpl w:val="703C0E12"/>
    <w:lvl w:ilvl="0" w:tplc="EE62EF9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FF"/>
    <w:rsid w:val="00002973"/>
    <w:rsid w:val="000066E7"/>
    <w:rsid w:val="00006C3C"/>
    <w:rsid w:val="000103BF"/>
    <w:rsid w:val="000219CD"/>
    <w:rsid w:val="0002371C"/>
    <w:rsid w:val="00023F11"/>
    <w:rsid w:val="00025636"/>
    <w:rsid w:val="00026D44"/>
    <w:rsid w:val="0002795A"/>
    <w:rsid w:val="0003053E"/>
    <w:rsid w:val="0003108C"/>
    <w:rsid w:val="00032AF2"/>
    <w:rsid w:val="00047AE9"/>
    <w:rsid w:val="00054423"/>
    <w:rsid w:val="00055F3E"/>
    <w:rsid w:val="000566DE"/>
    <w:rsid w:val="000609EF"/>
    <w:rsid w:val="00064D40"/>
    <w:rsid w:val="000650FF"/>
    <w:rsid w:val="00070A2E"/>
    <w:rsid w:val="00070F96"/>
    <w:rsid w:val="00073137"/>
    <w:rsid w:val="0007628C"/>
    <w:rsid w:val="00081CCF"/>
    <w:rsid w:val="000848B8"/>
    <w:rsid w:val="00085534"/>
    <w:rsid w:val="00085732"/>
    <w:rsid w:val="0008675B"/>
    <w:rsid w:val="00086ACB"/>
    <w:rsid w:val="00092F6A"/>
    <w:rsid w:val="000A1393"/>
    <w:rsid w:val="000A2752"/>
    <w:rsid w:val="000A4C7E"/>
    <w:rsid w:val="000A5FBF"/>
    <w:rsid w:val="000A7D7D"/>
    <w:rsid w:val="000B0B91"/>
    <w:rsid w:val="000B261D"/>
    <w:rsid w:val="000B2FE9"/>
    <w:rsid w:val="000B4F0E"/>
    <w:rsid w:val="000C258A"/>
    <w:rsid w:val="000C31FD"/>
    <w:rsid w:val="000C4A3E"/>
    <w:rsid w:val="000D4BDE"/>
    <w:rsid w:val="000D6635"/>
    <w:rsid w:val="000E1425"/>
    <w:rsid w:val="000E2153"/>
    <w:rsid w:val="000E3D01"/>
    <w:rsid w:val="000E4DD2"/>
    <w:rsid w:val="000F32B5"/>
    <w:rsid w:val="000F44F7"/>
    <w:rsid w:val="000F553F"/>
    <w:rsid w:val="001002C6"/>
    <w:rsid w:val="00100816"/>
    <w:rsid w:val="00102DB5"/>
    <w:rsid w:val="00103A25"/>
    <w:rsid w:val="00107C16"/>
    <w:rsid w:val="00110960"/>
    <w:rsid w:val="00112501"/>
    <w:rsid w:val="00114AF1"/>
    <w:rsid w:val="001177AA"/>
    <w:rsid w:val="00117B1E"/>
    <w:rsid w:val="001208BE"/>
    <w:rsid w:val="00124054"/>
    <w:rsid w:val="0012526A"/>
    <w:rsid w:val="001324B5"/>
    <w:rsid w:val="0013401E"/>
    <w:rsid w:val="00135C83"/>
    <w:rsid w:val="0014406A"/>
    <w:rsid w:val="001454A4"/>
    <w:rsid w:val="001467F5"/>
    <w:rsid w:val="0015018F"/>
    <w:rsid w:val="001539C3"/>
    <w:rsid w:val="001572FE"/>
    <w:rsid w:val="00161D48"/>
    <w:rsid w:val="00163F56"/>
    <w:rsid w:val="0016401E"/>
    <w:rsid w:val="00164FF6"/>
    <w:rsid w:val="00166753"/>
    <w:rsid w:val="00166BAF"/>
    <w:rsid w:val="001705D4"/>
    <w:rsid w:val="001727E8"/>
    <w:rsid w:val="00175EEF"/>
    <w:rsid w:val="00177E72"/>
    <w:rsid w:val="00181E1B"/>
    <w:rsid w:val="0018226A"/>
    <w:rsid w:val="001840AA"/>
    <w:rsid w:val="00192BD0"/>
    <w:rsid w:val="00194A8B"/>
    <w:rsid w:val="00197C3D"/>
    <w:rsid w:val="001A0EDC"/>
    <w:rsid w:val="001A1B44"/>
    <w:rsid w:val="001A3BA0"/>
    <w:rsid w:val="001B1616"/>
    <w:rsid w:val="001B1D24"/>
    <w:rsid w:val="001C23DF"/>
    <w:rsid w:val="001C26E9"/>
    <w:rsid w:val="001C2F3F"/>
    <w:rsid w:val="001D09D6"/>
    <w:rsid w:val="001D0EB0"/>
    <w:rsid w:val="001D164E"/>
    <w:rsid w:val="001D7DAD"/>
    <w:rsid w:val="001E323F"/>
    <w:rsid w:val="001E41D1"/>
    <w:rsid w:val="001F09DD"/>
    <w:rsid w:val="001F1FA4"/>
    <w:rsid w:val="001F3F10"/>
    <w:rsid w:val="001F4BDD"/>
    <w:rsid w:val="001F7835"/>
    <w:rsid w:val="00203DBE"/>
    <w:rsid w:val="00210B5E"/>
    <w:rsid w:val="00211E61"/>
    <w:rsid w:val="002138EE"/>
    <w:rsid w:val="0021570E"/>
    <w:rsid w:val="00216CF7"/>
    <w:rsid w:val="002170C0"/>
    <w:rsid w:val="0022085A"/>
    <w:rsid w:val="00223C3E"/>
    <w:rsid w:val="00223D04"/>
    <w:rsid w:val="00224E9F"/>
    <w:rsid w:val="002252A9"/>
    <w:rsid w:val="002268A1"/>
    <w:rsid w:val="002363E8"/>
    <w:rsid w:val="002376F1"/>
    <w:rsid w:val="00237AE9"/>
    <w:rsid w:val="00245EE3"/>
    <w:rsid w:val="00247680"/>
    <w:rsid w:val="0025483B"/>
    <w:rsid w:val="00255FD6"/>
    <w:rsid w:val="002568D4"/>
    <w:rsid w:val="00257C88"/>
    <w:rsid w:val="002801D9"/>
    <w:rsid w:val="00280340"/>
    <w:rsid w:val="0028728C"/>
    <w:rsid w:val="002921B7"/>
    <w:rsid w:val="00296C0F"/>
    <w:rsid w:val="002A020B"/>
    <w:rsid w:val="002A14BC"/>
    <w:rsid w:val="002A3024"/>
    <w:rsid w:val="002A4517"/>
    <w:rsid w:val="002A4BE9"/>
    <w:rsid w:val="002A542F"/>
    <w:rsid w:val="002B77E0"/>
    <w:rsid w:val="002C3524"/>
    <w:rsid w:val="002C6F48"/>
    <w:rsid w:val="002C6F81"/>
    <w:rsid w:val="002C77C6"/>
    <w:rsid w:val="002D13F8"/>
    <w:rsid w:val="002D4A73"/>
    <w:rsid w:val="002D50CA"/>
    <w:rsid w:val="002D5D88"/>
    <w:rsid w:val="002E0ED8"/>
    <w:rsid w:val="002E28C7"/>
    <w:rsid w:val="002E2981"/>
    <w:rsid w:val="002E7DC6"/>
    <w:rsid w:val="002F0636"/>
    <w:rsid w:val="002F08B4"/>
    <w:rsid w:val="002F192D"/>
    <w:rsid w:val="002F1F85"/>
    <w:rsid w:val="002F4FB8"/>
    <w:rsid w:val="002F6613"/>
    <w:rsid w:val="00301214"/>
    <w:rsid w:val="0030433C"/>
    <w:rsid w:val="0030513D"/>
    <w:rsid w:val="00306001"/>
    <w:rsid w:val="00307260"/>
    <w:rsid w:val="00307E55"/>
    <w:rsid w:val="00313AEF"/>
    <w:rsid w:val="0031458E"/>
    <w:rsid w:val="00326D5F"/>
    <w:rsid w:val="00326F6A"/>
    <w:rsid w:val="003322BA"/>
    <w:rsid w:val="00333683"/>
    <w:rsid w:val="00341DF7"/>
    <w:rsid w:val="003457BE"/>
    <w:rsid w:val="0034658F"/>
    <w:rsid w:val="0034774A"/>
    <w:rsid w:val="00350EF2"/>
    <w:rsid w:val="00351A90"/>
    <w:rsid w:val="00352BF0"/>
    <w:rsid w:val="0035456D"/>
    <w:rsid w:val="00354CEB"/>
    <w:rsid w:val="00356972"/>
    <w:rsid w:val="003572C1"/>
    <w:rsid w:val="00360D4F"/>
    <w:rsid w:val="00360FBC"/>
    <w:rsid w:val="00362E4C"/>
    <w:rsid w:val="003632EC"/>
    <w:rsid w:val="00363A91"/>
    <w:rsid w:val="00366CE4"/>
    <w:rsid w:val="00371F35"/>
    <w:rsid w:val="00375739"/>
    <w:rsid w:val="00375C99"/>
    <w:rsid w:val="0037635B"/>
    <w:rsid w:val="00380E54"/>
    <w:rsid w:val="00382B2A"/>
    <w:rsid w:val="00383FAC"/>
    <w:rsid w:val="00385985"/>
    <w:rsid w:val="00386AFD"/>
    <w:rsid w:val="00386C43"/>
    <w:rsid w:val="0038709B"/>
    <w:rsid w:val="00387C29"/>
    <w:rsid w:val="0039238F"/>
    <w:rsid w:val="0039275B"/>
    <w:rsid w:val="0039408C"/>
    <w:rsid w:val="00395BD1"/>
    <w:rsid w:val="00395EC9"/>
    <w:rsid w:val="00396FE5"/>
    <w:rsid w:val="003A25E9"/>
    <w:rsid w:val="003A2AE1"/>
    <w:rsid w:val="003A3CBD"/>
    <w:rsid w:val="003A76E6"/>
    <w:rsid w:val="003B4797"/>
    <w:rsid w:val="003B4857"/>
    <w:rsid w:val="003B6B2E"/>
    <w:rsid w:val="003C1BC9"/>
    <w:rsid w:val="003C367E"/>
    <w:rsid w:val="003C5385"/>
    <w:rsid w:val="003C6406"/>
    <w:rsid w:val="003C7F16"/>
    <w:rsid w:val="003D0952"/>
    <w:rsid w:val="003D1CFF"/>
    <w:rsid w:val="003D3CB1"/>
    <w:rsid w:val="003D420D"/>
    <w:rsid w:val="003D430F"/>
    <w:rsid w:val="003D5FE1"/>
    <w:rsid w:val="003D715F"/>
    <w:rsid w:val="003D78B0"/>
    <w:rsid w:val="003E40BF"/>
    <w:rsid w:val="003E44B3"/>
    <w:rsid w:val="003E4796"/>
    <w:rsid w:val="003E6EDE"/>
    <w:rsid w:val="003E6EEC"/>
    <w:rsid w:val="003F46AE"/>
    <w:rsid w:val="003F4AC3"/>
    <w:rsid w:val="003F691C"/>
    <w:rsid w:val="0040083C"/>
    <w:rsid w:val="00400A2F"/>
    <w:rsid w:val="00403CA4"/>
    <w:rsid w:val="00404C44"/>
    <w:rsid w:val="00405F71"/>
    <w:rsid w:val="004120B0"/>
    <w:rsid w:val="00415AA3"/>
    <w:rsid w:val="00416962"/>
    <w:rsid w:val="0042101F"/>
    <w:rsid w:val="004218C6"/>
    <w:rsid w:val="004254ED"/>
    <w:rsid w:val="00427215"/>
    <w:rsid w:val="00427381"/>
    <w:rsid w:val="00430813"/>
    <w:rsid w:val="004323B2"/>
    <w:rsid w:val="00435513"/>
    <w:rsid w:val="00441498"/>
    <w:rsid w:val="004421FA"/>
    <w:rsid w:val="0044278F"/>
    <w:rsid w:val="004450A1"/>
    <w:rsid w:val="00447CC5"/>
    <w:rsid w:val="00450D6A"/>
    <w:rsid w:val="00452714"/>
    <w:rsid w:val="00454D08"/>
    <w:rsid w:val="00455230"/>
    <w:rsid w:val="004567AB"/>
    <w:rsid w:val="00456DFF"/>
    <w:rsid w:val="0046065E"/>
    <w:rsid w:val="00463D96"/>
    <w:rsid w:val="00465CC7"/>
    <w:rsid w:val="0046609A"/>
    <w:rsid w:val="0046639F"/>
    <w:rsid w:val="00466C49"/>
    <w:rsid w:val="00467501"/>
    <w:rsid w:val="00471AEA"/>
    <w:rsid w:val="00473E31"/>
    <w:rsid w:val="00476E36"/>
    <w:rsid w:val="0048204E"/>
    <w:rsid w:val="00483183"/>
    <w:rsid w:val="0048510E"/>
    <w:rsid w:val="00490EBA"/>
    <w:rsid w:val="00492D28"/>
    <w:rsid w:val="004947D8"/>
    <w:rsid w:val="004A0547"/>
    <w:rsid w:val="004A0B4E"/>
    <w:rsid w:val="004A165F"/>
    <w:rsid w:val="004A180A"/>
    <w:rsid w:val="004A2F84"/>
    <w:rsid w:val="004A3F1D"/>
    <w:rsid w:val="004A6F5E"/>
    <w:rsid w:val="004B0B11"/>
    <w:rsid w:val="004B53E8"/>
    <w:rsid w:val="004B5A3C"/>
    <w:rsid w:val="004B61CE"/>
    <w:rsid w:val="004C1A7D"/>
    <w:rsid w:val="004C26EF"/>
    <w:rsid w:val="004C6758"/>
    <w:rsid w:val="004C6A4F"/>
    <w:rsid w:val="004D0CB0"/>
    <w:rsid w:val="004D1044"/>
    <w:rsid w:val="004D3F45"/>
    <w:rsid w:val="004E182D"/>
    <w:rsid w:val="004E3B0A"/>
    <w:rsid w:val="004F0B36"/>
    <w:rsid w:val="004F385C"/>
    <w:rsid w:val="00502903"/>
    <w:rsid w:val="00502975"/>
    <w:rsid w:val="005048EE"/>
    <w:rsid w:val="00505A63"/>
    <w:rsid w:val="00505C51"/>
    <w:rsid w:val="00506A02"/>
    <w:rsid w:val="0051040A"/>
    <w:rsid w:val="00514774"/>
    <w:rsid w:val="00515FE7"/>
    <w:rsid w:val="005215F9"/>
    <w:rsid w:val="005224BB"/>
    <w:rsid w:val="0052310F"/>
    <w:rsid w:val="005277EB"/>
    <w:rsid w:val="00531AA1"/>
    <w:rsid w:val="00534092"/>
    <w:rsid w:val="00534E05"/>
    <w:rsid w:val="00535F26"/>
    <w:rsid w:val="00540439"/>
    <w:rsid w:val="005463E0"/>
    <w:rsid w:val="00546ACF"/>
    <w:rsid w:val="0054726E"/>
    <w:rsid w:val="005532D5"/>
    <w:rsid w:val="00553FC4"/>
    <w:rsid w:val="00557867"/>
    <w:rsid w:val="005606D6"/>
    <w:rsid w:val="00562E81"/>
    <w:rsid w:val="0056344A"/>
    <w:rsid w:val="00563D75"/>
    <w:rsid w:val="00567BA5"/>
    <w:rsid w:val="0057199D"/>
    <w:rsid w:val="005726B2"/>
    <w:rsid w:val="0057319D"/>
    <w:rsid w:val="00573A70"/>
    <w:rsid w:val="00576C23"/>
    <w:rsid w:val="005835C8"/>
    <w:rsid w:val="0058406C"/>
    <w:rsid w:val="00586135"/>
    <w:rsid w:val="00591EB5"/>
    <w:rsid w:val="00593FB4"/>
    <w:rsid w:val="0059449C"/>
    <w:rsid w:val="00594720"/>
    <w:rsid w:val="00594836"/>
    <w:rsid w:val="005A0760"/>
    <w:rsid w:val="005A2239"/>
    <w:rsid w:val="005A3CD0"/>
    <w:rsid w:val="005A612A"/>
    <w:rsid w:val="005A74FD"/>
    <w:rsid w:val="005B1AFD"/>
    <w:rsid w:val="005B495A"/>
    <w:rsid w:val="005B7727"/>
    <w:rsid w:val="005C1433"/>
    <w:rsid w:val="005C3515"/>
    <w:rsid w:val="005C681C"/>
    <w:rsid w:val="005D137D"/>
    <w:rsid w:val="005D30B7"/>
    <w:rsid w:val="005D3302"/>
    <w:rsid w:val="005E2A5C"/>
    <w:rsid w:val="005E3BCA"/>
    <w:rsid w:val="005F09F6"/>
    <w:rsid w:val="006000E5"/>
    <w:rsid w:val="00600AD4"/>
    <w:rsid w:val="00601699"/>
    <w:rsid w:val="00602A84"/>
    <w:rsid w:val="00603B91"/>
    <w:rsid w:val="00604650"/>
    <w:rsid w:val="00605B90"/>
    <w:rsid w:val="00612417"/>
    <w:rsid w:val="00623B6D"/>
    <w:rsid w:val="0062734B"/>
    <w:rsid w:val="006313D2"/>
    <w:rsid w:val="00634319"/>
    <w:rsid w:val="006350B9"/>
    <w:rsid w:val="00643F20"/>
    <w:rsid w:val="00646A5A"/>
    <w:rsid w:val="00646C66"/>
    <w:rsid w:val="0065233A"/>
    <w:rsid w:val="00652E20"/>
    <w:rsid w:val="00653782"/>
    <w:rsid w:val="00662766"/>
    <w:rsid w:val="00662A85"/>
    <w:rsid w:val="006634BF"/>
    <w:rsid w:val="00666024"/>
    <w:rsid w:val="00670E16"/>
    <w:rsid w:val="00672139"/>
    <w:rsid w:val="006801E4"/>
    <w:rsid w:val="00684EE4"/>
    <w:rsid w:val="00687B63"/>
    <w:rsid w:val="0069097F"/>
    <w:rsid w:val="00694A31"/>
    <w:rsid w:val="00694FFB"/>
    <w:rsid w:val="006A0254"/>
    <w:rsid w:val="006A52ED"/>
    <w:rsid w:val="006B1C4C"/>
    <w:rsid w:val="006B2957"/>
    <w:rsid w:val="006B3F50"/>
    <w:rsid w:val="006C0ACB"/>
    <w:rsid w:val="006C248C"/>
    <w:rsid w:val="006C2974"/>
    <w:rsid w:val="006D764A"/>
    <w:rsid w:val="006D7976"/>
    <w:rsid w:val="006D7C49"/>
    <w:rsid w:val="006E009F"/>
    <w:rsid w:val="006E51CF"/>
    <w:rsid w:val="006F0B8F"/>
    <w:rsid w:val="00700C26"/>
    <w:rsid w:val="00706ECA"/>
    <w:rsid w:val="00707CD2"/>
    <w:rsid w:val="0071225A"/>
    <w:rsid w:val="007137DC"/>
    <w:rsid w:val="0071511A"/>
    <w:rsid w:val="00717DDF"/>
    <w:rsid w:val="0072028B"/>
    <w:rsid w:val="0072138F"/>
    <w:rsid w:val="00724DEB"/>
    <w:rsid w:val="00724FE1"/>
    <w:rsid w:val="0072515A"/>
    <w:rsid w:val="00727295"/>
    <w:rsid w:val="00731D1E"/>
    <w:rsid w:val="00733598"/>
    <w:rsid w:val="00734AFF"/>
    <w:rsid w:val="00737AA2"/>
    <w:rsid w:val="00741C10"/>
    <w:rsid w:val="007433A5"/>
    <w:rsid w:val="00743A44"/>
    <w:rsid w:val="007479BF"/>
    <w:rsid w:val="00751C4E"/>
    <w:rsid w:val="00753418"/>
    <w:rsid w:val="00764B28"/>
    <w:rsid w:val="00767A72"/>
    <w:rsid w:val="00770400"/>
    <w:rsid w:val="00771D6F"/>
    <w:rsid w:val="00775825"/>
    <w:rsid w:val="00775C7D"/>
    <w:rsid w:val="007768B6"/>
    <w:rsid w:val="00781306"/>
    <w:rsid w:val="007822BD"/>
    <w:rsid w:val="00787166"/>
    <w:rsid w:val="007877AE"/>
    <w:rsid w:val="007914C2"/>
    <w:rsid w:val="00793E39"/>
    <w:rsid w:val="00794967"/>
    <w:rsid w:val="0079496A"/>
    <w:rsid w:val="007A2C3B"/>
    <w:rsid w:val="007A3DC4"/>
    <w:rsid w:val="007A5EC0"/>
    <w:rsid w:val="007B2079"/>
    <w:rsid w:val="007B32E0"/>
    <w:rsid w:val="007B4BF1"/>
    <w:rsid w:val="007B65C3"/>
    <w:rsid w:val="007C735F"/>
    <w:rsid w:val="007D5149"/>
    <w:rsid w:val="007D6495"/>
    <w:rsid w:val="007E36A1"/>
    <w:rsid w:val="007E3F36"/>
    <w:rsid w:val="007E5435"/>
    <w:rsid w:val="007E6239"/>
    <w:rsid w:val="007E78F0"/>
    <w:rsid w:val="007E7DEB"/>
    <w:rsid w:val="0080063C"/>
    <w:rsid w:val="00804D4F"/>
    <w:rsid w:val="0080512C"/>
    <w:rsid w:val="008066FE"/>
    <w:rsid w:val="00810BBA"/>
    <w:rsid w:val="00816D14"/>
    <w:rsid w:val="0082134D"/>
    <w:rsid w:val="00823410"/>
    <w:rsid w:val="0082682F"/>
    <w:rsid w:val="00830C09"/>
    <w:rsid w:val="008332B8"/>
    <w:rsid w:val="00833D68"/>
    <w:rsid w:val="00834093"/>
    <w:rsid w:val="00835BE6"/>
    <w:rsid w:val="0083707B"/>
    <w:rsid w:val="00840E60"/>
    <w:rsid w:val="00841A83"/>
    <w:rsid w:val="00842878"/>
    <w:rsid w:val="00842C94"/>
    <w:rsid w:val="00845F02"/>
    <w:rsid w:val="00847085"/>
    <w:rsid w:val="008508A5"/>
    <w:rsid w:val="00851786"/>
    <w:rsid w:val="00852957"/>
    <w:rsid w:val="008604E1"/>
    <w:rsid w:val="00861740"/>
    <w:rsid w:val="008620B6"/>
    <w:rsid w:val="00871042"/>
    <w:rsid w:val="0087749B"/>
    <w:rsid w:val="00881AEA"/>
    <w:rsid w:val="00885764"/>
    <w:rsid w:val="00892006"/>
    <w:rsid w:val="008928B2"/>
    <w:rsid w:val="0089647D"/>
    <w:rsid w:val="00897533"/>
    <w:rsid w:val="008A25B8"/>
    <w:rsid w:val="008B1078"/>
    <w:rsid w:val="008B279F"/>
    <w:rsid w:val="008B36C7"/>
    <w:rsid w:val="008B43A8"/>
    <w:rsid w:val="008B640F"/>
    <w:rsid w:val="008B73C5"/>
    <w:rsid w:val="008C0B25"/>
    <w:rsid w:val="008C1B56"/>
    <w:rsid w:val="008C48F7"/>
    <w:rsid w:val="008C71D2"/>
    <w:rsid w:val="008D12B7"/>
    <w:rsid w:val="008D17B8"/>
    <w:rsid w:val="008D45D3"/>
    <w:rsid w:val="008D4FF6"/>
    <w:rsid w:val="008D5ECA"/>
    <w:rsid w:val="008D6CE2"/>
    <w:rsid w:val="008D7B49"/>
    <w:rsid w:val="008E1D77"/>
    <w:rsid w:val="008E27DF"/>
    <w:rsid w:val="008E3FEC"/>
    <w:rsid w:val="008F3A3B"/>
    <w:rsid w:val="008F56B0"/>
    <w:rsid w:val="00904343"/>
    <w:rsid w:val="009102F1"/>
    <w:rsid w:val="0091357F"/>
    <w:rsid w:val="00913813"/>
    <w:rsid w:val="009159F1"/>
    <w:rsid w:val="00916230"/>
    <w:rsid w:val="00922ED8"/>
    <w:rsid w:val="00924439"/>
    <w:rsid w:val="00924529"/>
    <w:rsid w:val="00927BCC"/>
    <w:rsid w:val="00933121"/>
    <w:rsid w:val="009367BF"/>
    <w:rsid w:val="00940DD7"/>
    <w:rsid w:val="00942FB6"/>
    <w:rsid w:val="0094477A"/>
    <w:rsid w:val="00944A4A"/>
    <w:rsid w:val="00951FF3"/>
    <w:rsid w:val="0095363C"/>
    <w:rsid w:val="00953C04"/>
    <w:rsid w:val="009564B0"/>
    <w:rsid w:val="00956521"/>
    <w:rsid w:val="00957C55"/>
    <w:rsid w:val="0096195D"/>
    <w:rsid w:val="00965B40"/>
    <w:rsid w:val="00965B67"/>
    <w:rsid w:val="0096644E"/>
    <w:rsid w:val="009670DA"/>
    <w:rsid w:val="00977FFE"/>
    <w:rsid w:val="0098095C"/>
    <w:rsid w:val="009827AD"/>
    <w:rsid w:val="00985CF0"/>
    <w:rsid w:val="00985EF9"/>
    <w:rsid w:val="0099343D"/>
    <w:rsid w:val="009A0D89"/>
    <w:rsid w:val="009A281D"/>
    <w:rsid w:val="009A611E"/>
    <w:rsid w:val="009A6923"/>
    <w:rsid w:val="009A70FA"/>
    <w:rsid w:val="009A7839"/>
    <w:rsid w:val="009B61BE"/>
    <w:rsid w:val="009C3A1F"/>
    <w:rsid w:val="009C7A7E"/>
    <w:rsid w:val="009D0835"/>
    <w:rsid w:val="009D0DB8"/>
    <w:rsid w:val="009D37E9"/>
    <w:rsid w:val="009D5B11"/>
    <w:rsid w:val="009E48EC"/>
    <w:rsid w:val="009E5116"/>
    <w:rsid w:val="009E5A9E"/>
    <w:rsid w:val="009E6F83"/>
    <w:rsid w:val="009F0415"/>
    <w:rsid w:val="009F060C"/>
    <w:rsid w:val="009F1BAD"/>
    <w:rsid w:val="009F4BFD"/>
    <w:rsid w:val="009F4E88"/>
    <w:rsid w:val="009F6ADB"/>
    <w:rsid w:val="009F6CAD"/>
    <w:rsid w:val="009F6F82"/>
    <w:rsid w:val="00A02A50"/>
    <w:rsid w:val="00A02D60"/>
    <w:rsid w:val="00A12ED3"/>
    <w:rsid w:val="00A13723"/>
    <w:rsid w:val="00A15DE1"/>
    <w:rsid w:val="00A16F91"/>
    <w:rsid w:val="00A21FCF"/>
    <w:rsid w:val="00A270BD"/>
    <w:rsid w:val="00A3054A"/>
    <w:rsid w:val="00A3070E"/>
    <w:rsid w:val="00A31B2D"/>
    <w:rsid w:val="00A36AFE"/>
    <w:rsid w:val="00A40F81"/>
    <w:rsid w:val="00A442C2"/>
    <w:rsid w:val="00A458AE"/>
    <w:rsid w:val="00A459A0"/>
    <w:rsid w:val="00A50F74"/>
    <w:rsid w:val="00A51DA4"/>
    <w:rsid w:val="00A5338C"/>
    <w:rsid w:val="00A5576D"/>
    <w:rsid w:val="00A5696A"/>
    <w:rsid w:val="00A60C1B"/>
    <w:rsid w:val="00A61518"/>
    <w:rsid w:val="00A663C4"/>
    <w:rsid w:val="00A6696A"/>
    <w:rsid w:val="00A70AE4"/>
    <w:rsid w:val="00A71E29"/>
    <w:rsid w:val="00A816E5"/>
    <w:rsid w:val="00A859A8"/>
    <w:rsid w:val="00A87145"/>
    <w:rsid w:val="00A90E66"/>
    <w:rsid w:val="00A9112F"/>
    <w:rsid w:val="00A94307"/>
    <w:rsid w:val="00A975BA"/>
    <w:rsid w:val="00AA037A"/>
    <w:rsid w:val="00AA1E5D"/>
    <w:rsid w:val="00AA77B8"/>
    <w:rsid w:val="00AB2C15"/>
    <w:rsid w:val="00AB3AE4"/>
    <w:rsid w:val="00AB4491"/>
    <w:rsid w:val="00AB618C"/>
    <w:rsid w:val="00AC4FC3"/>
    <w:rsid w:val="00AC55F3"/>
    <w:rsid w:val="00AD2B8D"/>
    <w:rsid w:val="00AD784B"/>
    <w:rsid w:val="00AD7992"/>
    <w:rsid w:val="00AD7DB0"/>
    <w:rsid w:val="00AE4BD0"/>
    <w:rsid w:val="00AE5A71"/>
    <w:rsid w:val="00AE5CE5"/>
    <w:rsid w:val="00AE6A6B"/>
    <w:rsid w:val="00AF73B9"/>
    <w:rsid w:val="00B05F13"/>
    <w:rsid w:val="00B06C0F"/>
    <w:rsid w:val="00B06F09"/>
    <w:rsid w:val="00B15F10"/>
    <w:rsid w:val="00B2401C"/>
    <w:rsid w:val="00B25712"/>
    <w:rsid w:val="00B2793D"/>
    <w:rsid w:val="00B27E30"/>
    <w:rsid w:val="00B32BBE"/>
    <w:rsid w:val="00B3375B"/>
    <w:rsid w:val="00B33831"/>
    <w:rsid w:val="00B365E9"/>
    <w:rsid w:val="00B40906"/>
    <w:rsid w:val="00B43772"/>
    <w:rsid w:val="00B46532"/>
    <w:rsid w:val="00B47BF5"/>
    <w:rsid w:val="00B5585D"/>
    <w:rsid w:val="00B57CD9"/>
    <w:rsid w:val="00B67696"/>
    <w:rsid w:val="00B7023A"/>
    <w:rsid w:val="00B709FA"/>
    <w:rsid w:val="00B7172E"/>
    <w:rsid w:val="00B72DFE"/>
    <w:rsid w:val="00B74915"/>
    <w:rsid w:val="00B80CE2"/>
    <w:rsid w:val="00B814FF"/>
    <w:rsid w:val="00B82152"/>
    <w:rsid w:val="00B846F1"/>
    <w:rsid w:val="00B85423"/>
    <w:rsid w:val="00B86253"/>
    <w:rsid w:val="00B91C54"/>
    <w:rsid w:val="00BA5E2D"/>
    <w:rsid w:val="00BB624C"/>
    <w:rsid w:val="00BC2884"/>
    <w:rsid w:val="00BC54A0"/>
    <w:rsid w:val="00BC79A5"/>
    <w:rsid w:val="00BD05AD"/>
    <w:rsid w:val="00BD1368"/>
    <w:rsid w:val="00BD6ED6"/>
    <w:rsid w:val="00BD7630"/>
    <w:rsid w:val="00BD7F31"/>
    <w:rsid w:val="00BE2F75"/>
    <w:rsid w:val="00BE4F47"/>
    <w:rsid w:val="00BE5D62"/>
    <w:rsid w:val="00BF28D3"/>
    <w:rsid w:val="00BF2C54"/>
    <w:rsid w:val="00BF5674"/>
    <w:rsid w:val="00C007A9"/>
    <w:rsid w:val="00C01BBA"/>
    <w:rsid w:val="00C06086"/>
    <w:rsid w:val="00C06DAE"/>
    <w:rsid w:val="00C14B47"/>
    <w:rsid w:val="00C1596B"/>
    <w:rsid w:val="00C17ED5"/>
    <w:rsid w:val="00C20145"/>
    <w:rsid w:val="00C20635"/>
    <w:rsid w:val="00C430CD"/>
    <w:rsid w:val="00C4649F"/>
    <w:rsid w:val="00C4693B"/>
    <w:rsid w:val="00C509A7"/>
    <w:rsid w:val="00C52416"/>
    <w:rsid w:val="00C56EA9"/>
    <w:rsid w:val="00C62E6D"/>
    <w:rsid w:val="00C6491F"/>
    <w:rsid w:val="00C715BE"/>
    <w:rsid w:val="00C73AF5"/>
    <w:rsid w:val="00C7742A"/>
    <w:rsid w:val="00C777A5"/>
    <w:rsid w:val="00C86AD0"/>
    <w:rsid w:val="00C94AEF"/>
    <w:rsid w:val="00C96176"/>
    <w:rsid w:val="00C978B0"/>
    <w:rsid w:val="00CA4DFE"/>
    <w:rsid w:val="00CA5F6B"/>
    <w:rsid w:val="00CA5FCD"/>
    <w:rsid w:val="00CA693C"/>
    <w:rsid w:val="00CB364F"/>
    <w:rsid w:val="00CB633B"/>
    <w:rsid w:val="00CB68D4"/>
    <w:rsid w:val="00CC4796"/>
    <w:rsid w:val="00CC769D"/>
    <w:rsid w:val="00CD02D0"/>
    <w:rsid w:val="00CD055B"/>
    <w:rsid w:val="00CD21D7"/>
    <w:rsid w:val="00CD7CE3"/>
    <w:rsid w:val="00CE703B"/>
    <w:rsid w:val="00CE7C0F"/>
    <w:rsid w:val="00CF02D3"/>
    <w:rsid w:val="00CF2A19"/>
    <w:rsid w:val="00CF3BAC"/>
    <w:rsid w:val="00CF562F"/>
    <w:rsid w:val="00CF5D99"/>
    <w:rsid w:val="00CF6FBF"/>
    <w:rsid w:val="00D02363"/>
    <w:rsid w:val="00D12518"/>
    <w:rsid w:val="00D2110D"/>
    <w:rsid w:val="00D27546"/>
    <w:rsid w:val="00D302EE"/>
    <w:rsid w:val="00D30327"/>
    <w:rsid w:val="00D30EBB"/>
    <w:rsid w:val="00D36C13"/>
    <w:rsid w:val="00D44E10"/>
    <w:rsid w:val="00D45E67"/>
    <w:rsid w:val="00D50B17"/>
    <w:rsid w:val="00D536B2"/>
    <w:rsid w:val="00D556BD"/>
    <w:rsid w:val="00D57BAC"/>
    <w:rsid w:val="00D6017C"/>
    <w:rsid w:val="00D62009"/>
    <w:rsid w:val="00D647B5"/>
    <w:rsid w:val="00D6634E"/>
    <w:rsid w:val="00D66C05"/>
    <w:rsid w:val="00D73C9E"/>
    <w:rsid w:val="00D75EC7"/>
    <w:rsid w:val="00D76C9E"/>
    <w:rsid w:val="00D81108"/>
    <w:rsid w:val="00D8311E"/>
    <w:rsid w:val="00D835B4"/>
    <w:rsid w:val="00D84A04"/>
    <w:rsid w:val="00D91B6D"/>
    <w:rsid w:val="00DA5E79"/>
    <w:rsid w:val="00DB4939"/>
    <w:rsid w:val="00DB6853"/>
    <w:rsid w:val="00DC2E7A"/>
    <w:rsid w:val="00DC7E6D"/>
    <w:rsid w:val="00DD0725"/>
    <w:rsid w:val="00DD25DD"/>
    <w:rsid w:val="00DE0548"/>
    <w:rsid w:val="00DE1A5B"/>
    <w:rsid w:val="00DE1B6A"/>
    <w:rsid w:val="00DE3E97"/>
    <w:rsid w:val="00DE415E"/>
    <w:rsid w:val="00DE4520"/>
    <w:rsid w:val="00DE5332"/>
    <w:rsid w:val="00DE785C"/>
    <w:rsid w:val="00DF4428"/>
    <w:rsid w:val="00DF4EC5"/>
    <w:rsid w:val="00DF6E0D"/>
    <w:rsid w:val="00E0275A"/>
    <w:rsid w:val="00E11177"/>
    <w:rsid w:val="00E1131A"/>
    <w:rsid w:val="00E119B8"/>
    <w:rsid w:val="00E1467A"/>
    <w:rsid w:val="00E21F2D"/>
    <w:rsid w:val="00E22188"/>
    <w:rsid w:val="00E32623"/>
    <w:rsid w:val="00E40745"/>
    <w:rsid w:val="00E41C8B"/>
    <w:rsid w:val="00E4204C"/>
    <w:rsid w:val="00E44444"/>
    <w:rsid w:val="00E4494D"/>
    <w:rsid w:val="00E4711E"/>
    <w:rsid w:val="00E471E7"/>
    <w:rsid w:val="00E516AA"/>
    <w:rsid w:val="00E516F5"/>
    <w:rsid w:val="00E56F7F"/>
    <w:rsid w:val="00E573FB"/>
    <w:rsid w:val="00E60756"/>
    <w:rsid w:val="00E670DD"/>
    <w:rsid w:val="00E7198E"/>
    <w:rsid w:val="00E72857"/>
    <w:rsid w:val="00E760C7"/>
    <w:rsid w:val="00E77E72"/>
    <w:rsid w:val="00E80E31"/>
    <w:rsid w:val="00E81592"/>
    <w:rsid w:val="00E81ACB"/>
    <w:rsid w:val="00E82968"/>
    <w:rsid w:val="00E82E92"/>
    <w:rsid w:val="00E90FE5"/>
    <w:rsid w:val="00E9180E"/>
    <w:rsid w:val="00E919CC"/>
    <w:rsid w:val="00E92A8F"/>
    <w:rsid w:val="00E9378A"/>
    <w:rsid w:val="00E955FF"/>
    <w:rsid w:val="00EA1D3A"/>
    <w:rsid w:val="00EA3923"/>
    <w:rsid w:val="00EA6E6C"/>
    <w:rsid w:val="00EB0E10"/>
    <w:rsid w:val="00EB2964"/>
    <w:rsid w:val="00EB3AEE"/>
    <w:rsid w:val="00EB4A0D"/>
    <w:rsid w:val="00EB7D59"/>
    <w:rsid w:val="00EC5809"/>
    <w:rsid w:val="00EC6861"/>
    <w:rsid w:val="00EC6AF6"/>
    <w:rsid w:val="00ED00D9"/>
    <w:rsid w:val="00ED1161"/>
    <w:rsid w:val="00ED152B"/>
    <w:rsid w:val="00ED7B1D"/>
    <w:rsid w:val="00ED7C69"/>
    <w:rsid w:val="00EE0288"/>
    <w:rsid w:val="00EE13DC"/>
    <w:rsid w:val="00EE292F"/>
    <w:rsid w:val="00EF2373"/>
    <w:rsid w:val="00EF27FC"/>
    <w:rsid w:val="00EF747F"/>
    <w:rsid w:val="00F00E21"/>
    <w:rsid w:val="00F011E0"/>
    <w:rsid w:val="00F0191E"/>
    <w:rsid w:val="00F07497"/>
    <w:rsid w:val="00F07E5D"/>
    <w:rsid w:val="00F10E02"/>
    <w:rsid w:val="00F143A9"/>
    <w:rsid w:val="00F147F3"/>
    <w:rsid w:val="00F14A79"/>
    <w:rsid w:val="00F15CCC"/>
    <w:rsid w:val="00F16EC4"/>
    <w:rsid w:val="00F20FF3"/>
    <w:rsid w:val="00F23659"/>
    <w:rsid w:val="00F3204F"/>
    <w:rsid w:val="00F342CA"/>
    <w:rsid w:val="00F34A9D"/>
    <w:rsid w:val="00F402C6"/>
    <w:rsid w:val="00F47021"/>
    <w:rsid w:val="00F54523"/>
    <w:rsid w:val="00F57437"/>
    <w:rsid w:val="00F64072"/>
    <w:rsid w:val="00F656F5"/>
    <w:rsid w:val="00F65727"/>
    <w:rsid w:val="00F735EA"/>
    <w:rsid w:val="00F74937"/>
    <w:rsid w:val="00F753CB"/>
    <w:rsid w:val="00F7727A"/>
    <w:rsid w:val="00F77ED1"/>
    <w:rsid w:val="00F804A7"/>
    <w:rsid w:val="00F812BA"/>
    <w:rsid w:val="00F85036"/>
    <w:rsid w:val="00F85B87"/>
    <w:rsid w:val="00F8686A"/>
    <w:rsid w:val="00F93C4E"/>
    <w:rsid w:val="00F94E18"/>
    <w:rsid w:val="00F94E9C"/>
    <w:rsid w:val="00F94EB1"/>
    <w:rsid w:val="00F96122"/>
    <w:rsid w:val="00FA691E"/>
    <w:rsid w:val="00FB0303"/>
    <w:rsid w:val="00FB095E"/>
    <w:rsid w:val="00FB152E"/>
    <w:rsid w:val="00FB1ADD"/>
    <w:rsid w:val="00FB269D"/>
    <w:rsid w:val="00FB5828"/>
    <w:rsid w:val="00FB61B8"/>
    <w:rsid w:val="00FB64B3"/>
    <w:rsid w:val="00FB64B9"/>
    <w:rsid w:val="00FB7CAD"/>
    <w:rsid w:val="00FD215B"/>
    <w:rsid w:val="00FD3367"/>
    <w:rsid w:val="00FD4441"/>
    <w:rsid w:val="00FD502D"/>
    <w:rsid w:val="00FE3204"/>
    <w:rsid w:val="00FE52C4"/>
    <w:rsid w:val="00FE774B"/>
    <w:rsid w:val="00FF4C22"/>
    <w:rsid w:val="00FF7490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F219A0"/>
  <w15:docId w15:val="{12A2F5F9-F426-4721-8B83-A21751A3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2DF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0650F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72DFE"/>
    <w:pPr>
      <w:ind w:left="720"/>
    </w:pPr>
    <w:rPr>
      <w:rFonts w:ascii="Calibri" w:hAnsi="Calibri"/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892006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9670DA"/>
    <w:pPr>
      <w:spacing w:before="100" w:beforeAutospacing="1" w:after="100" w:afterAutospacing="1"/>
    </w:pPr>
    <w:rPr>
      <w:rFonts w:ascii="Calibri" w:eastAsia="Times New Roman" w:hAnsi="Calibri"/>
    </w:rPr>
  </w:style>
  <w:style w:type="character" w:customStyle="1" w:styleId="apple-converted-space">
    <w:name w:val="apple-converted-space"/>
    <w:basedOn w:val="Standardnpsmoodstavce"/>
    <w:rsid w:val="007433A5"/>
  </w:style>
  <w:style w:type="paragraph" w:styleId="Zhlav">
    <w:name w:val="header"/>
    <w:basedOn w:val="Normln"/>
    <w:link w:val="ZhlavChar"/>
    <w:uiPriority w:val="99"/>
    <w:unhideWhenUsed/>
    <w:rsid w:val="00567B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7BA5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7B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7BA5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7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7F5"/>
    <w:rPr>
      <w:rFonts w:ascii="Segoe UI" w:hAnsi="Segoe UI" w:cs="Segoe UI"/>
      <w:color w:val="000000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687B6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4406A"/>
    <w:pPr>
      <w:suppressAutoHyphens/>
      <w:jc w:val="both"/>
    </w:pPr>
    <w:rPr>
      <w:rFonts w:ascii="Arial" w:eastAsia="Times New Roman" w:hAnsi="Arial"/>
      <w:color w:val="auto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14406A"/>
    <w:rPr>
      <w:rFonts w:ascii="Arial" w:eastAsia="Times New Roman" w:hAnsi="Arial" w:cs="Times New Roman"/>
      <w:sz w:val="24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2E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2E4C"/>
    <w:rPr>
      <w:rFonts w:ascii="Times New Roman" w:hAnsi="Times New Roman" w:cs="Times New Roman"/>
      <w:color w:val="00000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62E4C"/>
    <w:rPr>
      <w:vertAlign w:val="superscript"/>
    </w:rPr>
  </w:style>
  <w:style w:type="paragraph" w:customStyle="1" w:styleId="Zkladnodstavec">
    <w:name w:val="[Základní odstavec]"/>
    <w:basedOn w:val="Normln"/>
    <w:rsid w:val="00B2793D"/>
    <w:pPr>
      <w:widowControl w:val="0"/>
      <w:suppressAutoHyphens/>
      <w:autoSpaceDE w:val="0"/>
      <w:spacing w:line="288" w:lineRule="auto"/>
      <w:textAlignment w:val="center"/>
    </w:pPr>
    <w:rPr>
      <w:rFonts w:eastAsia="Times New Roman"/>
      <w:kern w:val="1"/>
      <w:lang w:eastAsia="hi-IN" w:bidi="hi-IN"/>
    </w:rPr>
  </w:style>
  <w:style w:type="paragraph" w:customStyle="1" w:styleId="BasicParagraph">
    <w:name w:val="[Basic Paragraph]"/>
    <w:basedOn w:val="Normln"/>
    <w:uiPriority w:val="99"/>
    <w:rsid w:val="00B2793D"/>
    <w:pPr>
      <w:widowControl w:val="0"/>
      <w:suppressAutoHyphens/>
      <w:autoSpaceDE w:val="0"/>
      <w:autoSpaceDN w:val="0"/>
      <w:spacing w:line="288" w:lineRule="auto"/>
      <w:textAlignment w:val="center"/>
    </w:pPr>
    <w:rPr>
      <w:rFonts w:ascii="Minion Pro" w:eastAsia="Minion Pro" w:hAnsi="Minion Pro" w:cs="Minion Pro"/>
      <w:kern w:val="3"/>
      <w:lang w:val="en-GB" w:eastAsia="zh-CN" w:bidi="hi-IN"/>
    </w:rPr>
  </w:style>
  <w:style w:type="paragraph" w:styleId="Bezmezer">
    <w:name w:val="No Spacing"/>
    <w:uiPriority w:val="1"/>
    <w:qFormat/>
    <w:rsid w:val="0002371C"/>
    <w:pPr>
      <w:spacing w:after="0" w:line="240" w:lineRule="auto"/>
    </w:pPr>
  </w:style>
  <w:style w:type="character" w:customStyle="1" w:styleId="A2">
    <w:name w:val="A2"/>
    <w:uiPriority w:val="99"/>
    <w:rsid w:val="0002371C"/>
    <w:rPr>
      <w:rFonts w:cs="Topol"/>
      <w:color w:val="000000"/>
      <w:sz w:val="18"/>
      <w:szCs w:val="18"/>
    </w:rPr>
  </w:style>
  <w:style w:type="paragraph" w:customStyle="1" w:styleId="Default">
    <w:name w:val="Default"/>
    <w:rsid w:val="00023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box">
    <w:name w:val="textbox"/>
    <w:basedOn w:val="Normln"/>
    <w:rsid w:val="00CD21D7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1">
    <w:name w:val="A1"/>
    <w:uiPriority w:val="99"/>
    <w:rsid w:val="00405F71"/>
    <w:rPr>
      <w:i/>
      <w:iCs/>
      <w:color w:val="211D1E"/>
      <w:sz w:val="36"/>
      <w:szCs w:val="36"/>
    </w:rPr>
  </w:style>
  <w:style w:type="character" w:customStyle="1" w:styleId="nl-br">
    <w:name w:val="nl-br"/>
    <w:basedOn w:val="Standardnpsmoodstavce"/>
    <w:rsid w:val="00CA4DFE"/>
  </w:style>
  <w:style w:type="paragraph" w:customStyle="1" w:styleId="-wm-msonormal">
    <w:name w:val="-wm-msonormal"/>
    <w:basedOn w:val="Normln"/>
    <w:rsid w:val="005D137D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5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3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1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1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plom.ky/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CeskaKomoraArchitekt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ka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ka.cz/cs/svet-architektury/skoly-architektu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ka.cz/c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4C32E-D2D2-4313-95D8-BFCA182B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1248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hoskova.z</dc:creator>
  <cp:lastModifiedBy>Zemanová Tereza</cp:lastModifiedBy>
  <cp:revision>8</cp:revision>
  <cp:lastPrinted>2022-01-28T11:10:00Z</cp:lastPrinted>
  <dcterms:created xsi:type="dcterms:W3CDTF">2022-01-27T14:09:00Z</dcterms:created>
  <dcterms:modified xsi:type="dcterms:W3CDTF">2022-01-28T11:19:00Z</dcterms:modified>
</cp:coreProperties>
</file>